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54"/>
        <w:tblW w:w="9923" w:type="dxa"/>
        <w:tblLayout w:type="fixed"/>
        <w:tblLook w:val="04A0" w:firstRow="1" w:lastRow="0" w:firstColumn="1" w:lastColumn="0" w:noHBand="0" w:noVBand="1"/>
      </w:tblPr>
      <w:tblGrid>
        <w:gridCol w:w="1276"/>
        <w:gridCol w:w="3119"/>
        <w:gridCol w:w="850"/>
        <w:gridCol w:w="1418"/>
        <w:gridCol w:w="3260"/>
      </w:tblGrid>
      <w:tr w:rsidR="00337198" w:rsidRPr="00337198" w14:paraId="786F7685" w14:textId="77777777" w:rsidTr="00971BB7">
        <w:trPr>
          <w:trHeight w:val="426"/>
        </w:trPr>
        <w:tc>
          <w:tcPr>
            <w:tcW w:w="4395" w:type="dxa"/>
            <w:gridSpan w:val="2"/>
          </w:tcPr>
          <w:p w14:paraId="4392F5CE" w14:textId="77777777" w:rsidR="00337198" w:rsidRPr="00337198" w:rsidRDefault="00337198" w:rsidP="00337198">
            <w:pPr>
              <w:spacing w:after="0" w:line="240" w:lineRule="auto"/>
              <w:ind w:right="-5"/>
              <w:jc w:val="both"/>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СОГЛАСОВАНО</w:t>
            </w:r>
          </w:p>
        </w:tc>
        <w:tc>
          <w:tcPr>
            <w:tcW w:w="850" w:type="dxa"/>
          </w:tcPr>
          <w:p w14:paraId="77ECC67C" w14:textId="77777777" w:rsidR="00337198" w:rsidRPr="00337198" w:rsidRDefault="00337198" w:rsidP="00337198">
            <w:pPr>
              <w:spacing w:after="0" w:line="240" w:lineRule="auto"/>
              <w:jc w:val="both"/>
              <w:rPr>
                <w:rFonts w:ascii="Times New Roman" w:eastAsia="Times New Roman" w:hAnsi="Times New Roman" w:cs="Times New Roman"/>
                <w:bCs/>
                <w:sz w:val="26"/>
                <w:szCs w:val="26"/>
                <w:lang w:eastAsia="ru-RU"/>
              </w:rPr>
            </w:pPr>
          </w:p>
        </w:tc>
        <w:tc>
          <w:tcPr>
            <w:tcW w:w="4678" w:type="dxa"/>
            <w:gridSpan w:val="2"/>
          </w:tcPr>
          <w:p w14:paraId="51877D67" w14:textId="77777777" w:rsidR="00337198" w:rsidRPr="00337198" w:rsidRDefault="00337198" w:rsidP="00337198">
            <w:pPr>
              <w:spacing w:after="0" w:line="240" w:lineRule="auto"/>
              <w:ind w:right="-5"/>
              <w:jc w:val="both"/>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 xml:space="preserve">УТВЕРЖДЕНО </w:t>
            </w:r>
          </w:p>
          <w:p w14:paraId="55E2CA15" w14:textId="77777777" w:rsidR="00337198" w:rsidRPr="00337198" w:rsidRDefault="00337198" w:rsidP="00337198">
            <w:pPr>
              <w:spacing w:after="0" w:line="240" w:lineRule="auto"/>
              <w:ind w:right="-5"/>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xml:space="preserve">Директор </w:t>
            </w:r>
          </w:p>
        </w:tc>
      </w:tr>
      <w:tr w:rsidR="00337198" w:rsidRPr="00337198" w14:paraId="5B291202" w14:textId="77777777" w:rsidTr="00971BB7">
        <w:trPr>
          <w:trHeight w:val="262"/>
        </w:trPr>
        <w:tc>
          <w:tcPr>
            <w:tcW w:w="4395" w:type="dxa"/>
            <w:gridSpan w:val="2"/>
            <w:tcBorders>
              <w:bottom w:val="single" w:sz="4" w:space="0" w:color="auto"/>
            </w:tcBorders>
          </w:tcPr>
          <w:p w14:paraId="6722C5EC" w14:textId="77777777" w:rsidR="00337198" w:rsidRPr="00337198" w:rsidRDefault="00337198" w:rsidP="00337198">
            <w:pPr>
              <w:spacing w:after="0" w:line="240" w:lineRule="auto"/>
              <w:ind w:right="-5"/>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Начальник УГИБДД ГУ МВД России по г. Санкт-Петербургу и Ленинградской Области</w:t>
            </w:r>
          </w:p>
          <w:p w14:paraId="3C0FE772" w14:textId="77777777" w:rsidR="00337198" w:rsidRPr="00337198" w:rsidRDefault="00337198" w:rsidP="00337198">
            <w:pPr>
              <w:spacing w:after="0" w:line="240" w:lineRule="auto"/>
              <w:ind w:right="-5"/>
              <w:jc w:val="both"/>
              <w:rPr>
                <w:rFonts w:ascii="Times New Roman" w:eastAsia="Times New Roman" w:hAnsi="Times New Roman" w:cs="Times New Roman"/>
                <w:bCs/>
                <w:sz w:val="26"/>
                <w:szCs w:val="26"/>
                <w:lang w:eastAsia="ru-RU"/>
              </w:rPr>
            </w:pPr>
          </w:p>
        </w:tc>
        <w:tc>
          <w:tcPr>
            <w:tcW w:w="850" w:type="dxa"/>
          </w:tcPr>
          <w:p w14:paraId="492ECBCB" w14:textId="77777777" w:rsidR="00337198" w:rsidRPr="00337198" w:rsidRDefault="00337198" w:rsidP="00337198">
            <w:pPr>
              <w:spacing w:after="0" w:line="240" w:lineRule="auto"/>
              <w:jc w:val="both"/>
              <w:rPr>
                <w:rFonts w:ascii="Times New Roman" w:eastAsia="Times New Roman" w:hAnsi="Times New Roman" w:cs="Times New Roman"/>
                <w:bCs/>
                <w:sz w:val="26"/>
                <w:szCs w:val="26"/>
                <w:lang w:eastAsia="ru-RU"/>
              </w:rPr>
            </w:pPr>
          </w:p>
        </w:tc>
        <w:tc>
          <w:tcPr>
            <w:tcW w:w="4678" w:type="dxa"/>
            <w:gridSpan w:val="2"/>
            <w:tcBorders>
              <w:bottom w:val="single" w:sz="4" w:space="0" w:color="auto"/>
            </w:tcBorders>
          </w:tcPr>
          <w:p w14:paraId="234CFA3F" w14:textId="77777777" w:rsidR="00337198" w:rsidRPr="00337198" w:rsidRDefault="00337198" w:rsidP="00337198">
            <w:pPr>
              <w:spacing w:after="0" w:line="240" w:lineRule="auto"/>
              <w:ind w:right="-5"/>
              <w:jc w:val="both"/>
              <w:rPr>
                <w:rFonts w:ascii="Times New Roman" w:eastAsia="Times New Roman" w:hAnsi="Times New Roman" w:cs="Times New Roman"/>
                <w:bCs/>
                <w:sz w:val="26"/>
                <w:szCs w:val="26"/>
                <w:lang w:eastAsia="ru-RU"/>
              </w:rPr>
            </w:pPr>
            <w:bookmarkStart w:id="0" w:name="_Hlk108790119"/>
            <w:r w:rsidRPr="00337198">
              <w:rPr>
                <w:rFonts w:ascii="Times New Roman" w:eastAsia="Times New Roman" w:hAnsi="Times New Roman" w:cs="Times New Roman"/>
                <w:bCs/>
                <w:sz w:val="26"/>
                <w:szCs w:val="26"/>
                <w:lang w:eastAsia="ru-RU"/>
              </w:rPr>
              <w:t>ПО АНО «Ломоносовская АШ ДОСААФ России»</w:t>
            </w:r>
            <w:bookmarkEnd w:id="0"/>
          </w:p>
        </w:tc>
      </w:tr>
      <w:tr w:rsidR="00337198" w:rsidRPr="00337198" w14:paraId="47DB4AC8" w14:textId="77777777" w:rsidTr="00971BB7">
        <w:trPr>
          <w:trHeight w:val="127"/>
        </w:trPr>
        <w:tc>
          <w:tcPr>
            <w:tcW w:w="4395" w:type="dxa"/>
            <w:gridSpan w:val="2"/>
            <w:tcBorders>
              <w:top w:val="single" w:sz="4" w:space="0" w:color="auto"/>
            </w:tcBorders>
            <w:vAlign w:val="bottom"/>
          </w:tcPr>
          <w:p w14:paraId="51A4CFBC"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c>
          <w:tcPr>
            <w:tcW w:w="850" w:type="dxa"/>
            <w:vAlign w:val="bottom"/>
          </w:tcPr>
          <w:p w14:paraId="3AC2468C" w14:textId="77777777" w:rsidR="00337198" w:rsidRPr="00337198" w:rsidRDefault="00337198" w:rsidP="00337198">
            <w:pPr>
              <w:spacing w:after="0" w:line="240" w:lineRule="auto"/>
              <w:jc w:val="center"/>
              <w:rPr>
                <w:rFonts w:ascii="Times New Roman" w:eastAsia="Times New Roman" w:hAnsi="Times New Roman" w:cs="Times New Roman"/>
                <w:bCs/>
                <w:sz w:val="26"/>
                <w:szCs w:val="26"/>
                <w:lang w:eastAsia="ru-RU"/>
              </w:rPr>
            </w:pPr>
          </w:p>
        </w:tc>
        <w:tc>
          <w:tcPr>
            <w:tcW w:w="4678" w:type="dxa"/>
            <w:gridSpan w:val="2"/>
            <w:tcBorders>
              <w:top w:val="single" w:sz="4" w:space="0" w:color="auto"/>
            </w:tcBorders>
            <w:vAlign w:val="bottom"/>
          </w:tcPr>
          <w:p w14:paraId="4A194E3D"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r>
      <w:tr w:rsidR="00337198" w:rsidRPr="00337198" w14:paraId="59E8684F" w14:textId="77777777" w:rsidTr="00971BB7">
        <w:trPr>
          <w:trHeight w:val="213"/>
        </w:trPr>
        <w:tc>
          <w:tcPr>
            <w:tcW w:w="4395" w:type="dxa"/>
            <w:gridSpan w:val="2"/>
            <w:tcBorders>
              <w:bottom w:val="single" w:sz="4" w:space="0" w:color="auto"/>
            </w:tcBorders>
          </w:tcPr>
          <w:p w14:paraId="42D0C594"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c>
          <w:tcPr>
            <w:tcW w:w="850" w:type="dxa"/>
          </w:tcPr>
          <w:p w14:paraId="5E38A052" w14:textId="77777777" w:rsidR="00337198" w:rsidRPr="00337198" w:rsidRDefault="00337198" w:rsidP="00337198">
            <w:pPr>
              <w:spacing w:after="0" w:line="240" w:lineRule="auto"/>
              <w:jc w:val="both"/>
              <w:rPr>
                <w:rFonts w:ascii="Times New Roman" w:eastAsia="Times New Roman" w:hAnsi="Times New Roman" w:cs="Times New Roman"/>
                <w:bCs/>
                <w:sz w:val="26"/>
                <w:szCs w:val="26"/>
                <w:lang w:eastAsia="ru-RU"/>
              </w:rPr>
            </w:pPr>
          </w:p>
        </w:tc>
        <w:tc>
          <w:tcPr>
            <w:tcW w:w="4678" w:type="dxa"/>
            <w:gridSpan w:val="2"/>
            <w:tcBorders>
              <w:bottom w:val="single" w:sz="4" w:space="0" w:color="auto"/>
            </w:tcBorders>
          </w:tcPr>
          <w:p w14:paraId="3D6B56A9" w14:textId="77777777" w:rsidR="00337198" w:rsidRPr="00337198" w:rsidRDefault="00337198" w:rsidP="00337198">
            <w:pPr>
              <w:spacing w:after="0" w:line="240" w:lineRule="auto"/>
              <w:ind w:right="-5"/>
              <w:jc w:val="right"/>
              <w:rPr>
                <w:rFonts w:ascii="Times New Roman" w:eastAsia="Times New Roman" w:hAnsi="Times New Roman" w:cs="Times New Roman"/>
                <w:bCs/>
                <w:sz w:val="26"/>
                <w:szCs w:val="26"/>
                <w:lang w:eastAsia="ru-RU"/>
              </w:rPr>
            </w:pPr>
          </w:p>
        </w:tc>
      </w:tr>
      <w:tr w:rsidR="00337198" w:rsidRPr="00337198" w14:paraId="2D382F4B" w14:textId="77777777" w:rsidTr="00971BB7">
        <w:trPr>
          <w:trHeight w:val="178"/>
        </w:trPr>
        <w:tc>
          <w:tcPr>
            <w:tcW w:w="4395" w:type="dxa"/>
            <w:gridSpan w:val="2"/>
            <w:tcBorders>
              <w:top w:val="single" w:sz="4" w:space="0" w:color="auto"/>
            </w:tcBorders>
            <w:vAlign w:val="bottom"/>
          </w:tcPr>
          <w:p w14:paraId="43F69383" w14:textId="77777777" w:rsidR="00337198" w:rsidRPr="00337198" w:rsidRDefault="00337198" w:rsidP="00337198">
            <w:pPr>
              <w:spacing w:after="0" w:line="240" w:lineRule="auto"/>
              <w:ind w:right="-5"/>
              <w:rPr>
                <w:rFonts w:ascii="Times New Roman" w:eastAsia="Times New Roman" w:hAnsi="Times New Roman" w:cs="Times New Roman"/>
                <w:bCs/>
                <w:sz w:val="26"/>
                <w:szCs w:val="26"/>
                <w:lang w:eastAsia="ru-RU"/>
              </w:rPr>
            </w:pPr>
          </w:p>
        </w:tc>
        <w:tc>
          <w:tcPr>
            <w:tcW w:w="850" w:type="dxa"/>
            <w:vAlign w:val="bottom"/>
          </w:tcPr>
          <w:p w14:paraId="6585E93F" w14:textId="77777777" w:rsidR="00337198" w:rsidRPr="00337198" w:rsidRDefault="00337198" w:rsidP="00337198">
            <w:pPr>
              <w:spacing w:after="0" w:line="240" w:lineRule="auto"/>
              <w:jc w:val="center"/>
              <w:rPr>
                <w:rFonts w:ascii="Times New Roman" w:eastAsia="Times New Roman" w:hAnsi="Times New Roman" w:cs="Times New Roman"/>
                <w:bCs/>
                <w:sz w:val="26"/>
                <w:szCs w:val="26"/>
                <w:lang w:eastAsia="ru-RU"/>
              </w:rPr>
            </w:pPr>
          </w:p>
        </w:tc>
        <w:tc>
          <w:tcPr>
            <w:tcW w:w="4678" w:type="dxa"/>
            <w:gridSpan w:val="2"/>
            <w:tcBorders>
              <w:top w:val="single" w:sz="4" w:space="0" w:color="auto"/>
            </w:tcBorders>
            <w:vAlign w:val="bottom"/>
          </w:tcPr>
          <w:p w14:paraId="5D51FBDD"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r>
      <w:tr w:rsidR="00337198" w:rsidRPr="00337198" w14:paraId="6965D30B" w14:textId="77777777" w:rsidTr="00971BB7">
        <w:trPr>
          <w:trHeight w:val="256"/>
        </w:trPr>
        <w:tc>
          <w:tcPr>
            <w:tcW w:w="4395" w:type="dxa"/>
            <w:gridSpan w:val="2"/>
            <w:tcBorders>
              <w:bottom w:val="single" w:sz="4" w:space="0" w:color="auto"/>
            </w:tcBorders>
          </w:tcPr>
          <w:p w14:paraId="5F7B1A33"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c>
          <w:tcPr>
            <w:tcW w:w="850" w:type="dxa"/>
          </w:tcPr>
          <w:p w14:paraId="10A8FB16" w14:textId="77777777" w:rsidR="00337198" w:rsidRPr="00337198" w:rsidRDefault="00337198" w:rsidP="00337198">
            <w:pPr>
              <w:spacing w:after="0" w:line="240" w:lineRule="auto"/>
              <w:jc w:val="both"/>
              <w:rPr>
                <w:rFonts w:ascii="Times New Roman" w:eastAsia="Times New Roman" w:hAnsi="Times New Roman" w:cs="Times New Roman"/>
                <w:bCs/>
                <w:sz w:val="26"/>
                <w:szCs w:val="26"/>
                <w:lang w:eastAsia="ru-RU"/>
              </w:rPr>
            </w:pPr>
          </w:p>
        </w:tc>
        <w:tc>
          <w:tcPr>
            <w:tcW w:w="4678" w:type="dxa"/>
            <w:gridSpan w:val="2"/>
            <w:tcBorders>
              <w:bottom w:val="single" w:sz="4" w:space="0" w:color="auto"/>
            </w:tcBorders>
          </w:tcPr>
          <w:p w14:paraId="3DB52554" w14:textId="77777777" w:rsidR="00337198" w:rsidRPr="00337198" w:rsidRDefault="00337198" w:rsidP="00337198">
            <w:pPr>
              <w:spacing w:after="0" w:line="240" w:lineRule="auto"/>
              <w:ind w:right="-5"/>
              <w:jc w:val="right"/>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xml:space="preserve">            Володин С.Ю.</w:t>
            </w:r>
          </w:p>
        </w:tc>
      </w:tr>
      <w:tr w:rsidR="00337198" w:rsidRPr="00337198" w14:paraId="190C4E85" w14:textId="77777777" w:rsidTr="00971BB7">
        <w:trPr>
          <w:trHeight w:val="114"/>
        </w:trPr>
        <w:tc>
          <w:tcPr>
            <w:tcW w:w="4395" w:type="dxa"/>
            <w:gridSpan w:val="2"/>
            <w:tcBorders>
              <w:top w:val="single" w:sz="4" w:space="0" w:color="auto"/>
            </w:tcBorders>
            <w:vAlign w:val="bottom"/>
          </w:tcPr>
          <w:p w14:paraId="025E2A70" w14:textId="77777777" w:rsidR="00337198" w:rsidRPr="00337198" w:rsidRDefault="00337198" w:rsidP="00337198">
            <w:pPr>
              <w:spacing w:after="0" w:line="240" w:lineRule="auto"/>
              <w:ind w:right="-5"/>
              <w:rPr>
                <w:rFonts w:ascii="Times New Roman" w:eastAsia="Times New Roman" w:hAnsi="Times New Roman" w:cs="Times New Roman"/>
                <w:bCs/>
                <w:sz w:val="26"/>
                <w:szCs w:val="26"/>
                <w:lang w:eastAsia="ru-RU"/>
              </w:rPr>
            </w:pPr>
          </w:p>
        </w:tc>
        <w:tc>
          <w:tcPr>
            <w:tcW w:w="850" w:type="dxa"/>
            <w:vAlign w:val="bottom"/>
          </w:tcPr>
          <w:p w14:paraId="718EAB34" w14:textId="77777777" w:rsidR="00337198" w:rsidRPr="00337198" w:rsidRDefault="00337198" w:rsidP="00337198">
            <w:pPr>
              <w:spacing w:after="0" w:line="240" w:lineRule="auto"/>
              <w:jc w:val="center"/>
              <w:rPr>
                <w:rFonts w:ascii="Times New Roman" w:eastAsia="Times New Roman" w:hAnsi="Times New Roman" w:cs="Times New Roman"/>
                <w:bCs/>
                <w:sz w:val="26"/>
                <w:szCs w:val="26"/>
                <w:lang w:eastAsia="ru-RU"/>
              </w:rPr>
            </w:pPr>
          </w:p>
        </w:tc>
        <w:tc>
          <w:tcPr>
            <w:tcW w:w="4678" w:type="dxa"/>
            <w:gridSpan w:val="2"/>
            <w:tcBorders>
              <w:top w:val="single" w:sz="4" w:space="0" w:color="auto"/>
            </w:tcBorders>
            <w:vAlign w:val="bottom"/>
          </w:tcPr>
          <w:p w14:paraId="094AE3A8"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r>
      <w:tr w:rsidR="00337198" w:rsidRPr="00337198" w14:paraId="01F12169" w14:textId="77777777" w:rsidTr="00971BB7">
        <w:trPr>
          <w:trHeight w:val="277"/>
        </w:trPr>
        <w:tc>
          <w:tcPr>
            <w:tcW w:w="1276" w:type="dxa"/>
          </w:tcPr>
          <w:p w14:paraId="082CF76C" w14:textId="77777777" w:rsidR="00337198" w:rsidRPr="00337198" w:rsidRDefault="00337198" w:rsidP="00337198">
            <w:pPr>
              <w:spacing w:after="0" w:line="240" w:lineRule="auto"/>
              <w:ind w:right="-5"/>
              <w:rPr>
                <w:rFonts w:ascii="Times New Roman" w:eastAsia="Times New Roman" w:hAnsi="Times New Roman" w:cs="Times New Roman"/>
                <w:bCs/>
                <w:sz w:val="26"/>
                <w:szCs w:val="26"/>
                <w:lang w:eastAsia="ru-RU"/>
              </w:rPr>
            </w:pPr>
          </w:p>
        </w:tc>
        <w:tc>
          <w:tcPr>
            <w:tcW w:w="3119" w:type="dxa"/>
            <w:vAlign w:val="center"/>
          </w:tcPr>
          <w:p w14:paraId="401C9911" w14:textId="77777777" w:rsidR="00337198" w:rsidRPr="00337198" w:rsidRDefault="00337198" w:rsidP="00337198">
            <w:pPr>
              <w:spacing w:after="0" w:line="240" w:lineRule="auto"/>
              <w:ind w:left="-533" w:right="-5"/>
              <w:rPr>
                <w:rFonts w:ascii="Times New Roman" w:eastAsia="Times New Roman" w:hAnsi="Times New Roman" w:cs="Times New Roman"/>
                <w:bCs/>
                <w:sz w:val="26"/>
                <w:szCs w:val="26"/>
                <w:lang w:eastAsia="ru-RU"/>
              </w:rPr>
            </w:pPr>
          </w:p>
        </w:tc>
        <w:tc>
          <w:tcPr>
            <w:tcW w:w="850" w:type="dxa"/>
          </w:tcPr>
          <w:p w14:paraId="2428E8CF" w14:textId="77777777" w:rsidR="00337198" w:rsidRPr="00337198" w:rsidRDefault="00337198" w:rsidP="00337198">
            <w:pPr>
              <w:spacing w:after="0" w:line="240" w:lineRule="auto"/>
              <w:ind w:right="-5"/>
              <w:jc w:val="center"/>
              <w:rPr>
                <w:rFonts w:ascii="Times New Roman" w:eastAsia="Times New Roman" w:hAnsi="Times New Roman" w:cs="Times New Roman"/>
                <w:bCs/>
                <w:sz w:val="26"/>
                <w:szCs w:val="26"/>
                <w:lang w:eastAsia="ru-RU"/>
              </w:rPr>
            </w:pPr>
          </w:p>
        </w:tc>
        <w:tc>
          <w:tcPr>
            <w:tcW w:w="1418" w:type="dxa"/>
          </w:tcPr>
          <w:p w14:paraId="5078198D" w14:textId="77777777" w:rsidR="00337198" w:rsidRPr="00337198" w:rsidRDefault="00337198" w:rsidP="00337198">
            <w:pPr>
              <w:spacing w:after="0" w:line="240" w:lineRule="auto"/>
              <w:ind w:right="-5"/>
              <w:rPr>
                <w:rFonts w:ascii="Times New Roman" w:eastAsia="Times New Roman" w:hAnsi="Times New Roman" w:cs="Times New Roman"/>
                <w:bCs/>
                <w:sz w:val="26"/>
                <w:szCs w:val="26"/>
                <w:lang w:eastAsia="ru-RU"/>
              </w:rPr>
            </w:pPr>
          </w:p>
        </w:tc>
        <w:tc>
          <w:tcPr>
            <w:tcW w:w="3260" w:type="dxa"/>
            <w:vAlign w:val="center"/>
          </w:tcPr>
          <w:p w14:paraId="2A791396" w14:textId="77777777" w:rsidR="00337198" w:rsidRPr="00337198" w:rsidRDefault="00337198" w:rsidP="00337198">
            <w:pPr>
              <w:spacing w:after="0" w:line="240" w:lineRule="auto"/>
              <w:ind w:left="-817" w:right="-5"/>
              <w:jc w:val="center"/>
              <w:rPr>
                <w:rFonts w:ascii="Times New Roman" w:eastAsia="Times New Roman" w:hAnsi="Times New Roman" w:cs="Times New Roman"/>
                <w:bCs/>
                <w:sz w:val="26"/>
                <w:szCs w:val="26"/>
                <w:lang w:eastAsia="ru-RU"/>
              </w:rPr>
            </w:pPr>
          </w:p>
        </w:tc>
      </w:tr>
    </w:tbl>
    <w:p w14:paraId="1A9B6A4D"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r w:rsidRPr="00337198">
        <w:rPr>
          <w:rFonts w:ascii="Times New Roman" w:eastAsia="Times New Roman" w:hAnsi="Times New Roman" w:cs="Times New Roman"/>
          <w:sz w:val="24"/>
          <w:szCs w:val="24"/>
          <w:lang w:eastAsia="ru-RU"/>
        </w:rPr>
        <w:t>Начало действия согласования с 01.09.2022г.         18 июля 2022г.</w:t>
      </w:r>
    </w:p>
    <w:p w14:paraId="5749C572"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44287D1B"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605454B7"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1E42DD81"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06385C5B"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3B3BD544"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0171731D"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7859D81A"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29C462F8"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6E159D55"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4E41AC88" w14:textId="77777777" w:rsidR="00337198" w:rsidRPr="00337198" w:rsidRDefault="00337198" w:rsidP="00337198">
      <w:pPr>
        <w:spacing w:after="0" w:line="240" w:lineRule="auto"/>
        <w:rPr>
          <w:rFonts w:ascii="Times New Roman" w:eastAsia="Times New Roman" w:hAnsi="Times New Roman" w:cs="Times New Roman"/>
          <w:sz w:val="24"/>
          <w:szCs w:val="24"/>
          <w:lang w:eastAsia="ru-RU"/>
        </w:rPr>
      </w:pPr>
    </w:p>
    <w:p w14:paraId="4884B18D" w14:textId="77777777" w:rsidR="00337198" w:rsidRPr="00337198" w:rsidRDefault="00337198" w:rsidP="00337198">
      <w:pPr>
        <w:tabs>
          <w:tab w:val="left" w:pos="0"/>
        </w:tabs>
        <w:spacing w:after="0" w:line="360" w:lineRule="auto"/>
        <w:jc w:val="center"/>
        <w:rPr>
          <w:rFonts w:ascii="Times New Roman" w:eastAsia="Times New Roman" w:hAnsi="Times New Roman" w:cs="Times New Roman"/>
          <w:b/>
          <w:sz w:val="28"/>
          <w:szCs w:val="28"/>
          <w:lang w:eastAsia="ru-RU"/>
        </w:rPr>
      </w:pPr>
      <w:r w:rsidRPr="00337198">
        <w:rPr>
          <w:rFonts w:ascii="Times New Roman" w:eastAsia="Times New Roman" w:hAnsi="Times New Roman" w:cs="Times New Roman"/>
          <w:b/>
          <w:bCs/>
          <w:color w:val="404040"/>
          <w:sz w:val="28"/>
          <w:szCs w:val="28"/>
          <w:lang w:eastAsia="ru-RU"/>
        </w:rPr>
        <w:t>ОБРАЗОВАТЕЛЬНАЯ</w:t>
      </w:r>
      <w:r w:rsidRPr="00337198">
        <w:rPr>
          <w:rFonts w:ascii="Times New Roman" w:eastAsia="Times New Roman" w:hAnsi="Times New Roman" w:cs="Times New Roman"/>
          <w:b/>
          <w:bCs/>
          <w:i/>
          <w:iCs/>
          <w:sz w:val="28"/>
          <w:szCs w:val="28"/>
          <w:lang w:eastAsia="ru-RU"/>
        </w:rPr>
        <w:t xml:space="preserve"> </w:t>
      </w:r>
      <w:r w:rsidRPr="00337198">
        <w:rPr>
          <w:rFonts w:ascii="Times New Roman" w:eastAsia="Times New Roman" w:hAnsi="Times New Roman" w:cs="Times New Roman"/>
          <w:b/>
          <w:sz w:val="28"/>
          <w:szCs w:val="28"/>
          <w:lang w:eastAsia="ru-RU"/>
        </w:rPr>
        <w:t>ПРОГРАММА</w:t>
      </w:r>
    </w:p>
    <w:p w14:paraId="259C4764" w14:textId="77777777" w:rsidR="00337198" w:rsidRPr="00337198" w:rsidRDefault="00337198" w:rsidP="00337198">
      <w:pPr>
        <w:tabs>
          <w:tab w:val="left" w:pos="0"/>
        </w:tabs>
        <w:spacing w:after="0" w:line="360" w:lineRule="auto"/>
        <w:jc w:val="center"/>
        <w:rPr>
          <w:rFonts w:ascii="Times New Roman" w:eastAsia="Times New Roman" w:hAnsi="Times New Roman" w:cs="Times New Roman"/>
          <w:b/>
          <w:sz w:val="28"/>
          <w:szCs w:val="28"/>
          <w:lang w:eastAsia="ru-RU"/>
        </w:rPr>
      </w:pPr>
      <w:r w:rsidRPr="00337198">
        <w:rPr>
          <w:rFonts w:ascii="Times New Roman" w:eastAsia="Times New Roman" w:hAnsi="Times New Roman" w:cs="Times New Roman"/>
          <w:b/>
          <w:bCs/>
          <w:sz w:val="28"/>
          <w:szCs w:val="28"/>
          <w:lang w:eastAsia="ru-RU"/>
        </w:rPr>
        <w:t>ПРОФЕССИОНАЛЬНОЙ</w:t>
      </w:r>
      <w:r w:rsidRPr="00337198">
        <w:rPr>
          <w:rFonts w:ascii="Times New Roman" w:eastAsia="Times New Roman" w:hAnsi="Times New Roman" w:cs="Times New Roman"/>
          <w:b/>
          <w:sz w:val="28"/>
          <w:szCs w:val="28"/>
          <w:lang w:eastAsia="ru-RU"/>
        </w:rPr>
        <w:t xml:space="preserve"> ПОДГОТОВКИ ВОДИТЕЛЕЙ</w:t>
      </w:r>
    </w:p>
    <w:p w14:paraId="776B80A5" w14:textId="4360EFC5" w:rsidR="00337198" w:rsidRPr="00337198" w:rsidRDefault="00337198" w:rsidP="00337198">
      <w:pPr>
        <w:tabs>
          <w:tab w:val="left" w:pos="0"/>
          <w:tab w:val="left" w:pos="3245"/>
        </w:tabs>
        <w:spacing w:after="0" w:line="360" w:lineRule="auto"/>
        <w:jc w:val="center"/>
        <w:rPr>
          <w:rFonts w:ascii="Times New Roman" w:eastAsia="Times New Roman" w:hAnsi="Times New Roman" w:cs="Times New Roman"/>
          <w:sz w:val="28"/>
          <w:szCs w:val="28"/>
          <w:lang w:eastAsia="ru-RU"/>
        </w:rPr>
      </w:pPr>
      <w:r w:rsidRPr="00337198">
        <w:rPr>
          <w:rFonts w:ascii="Times New Roman" w:eastAsia="Times New Roman" w:hAnsi="Times New Roman" w:cs="Times New Roman"/>
          <w:b/>
          <w:sz w:val="28"/>
          <w:szCs w:val="28"/>
          <w:lang w:eastAsia="ru-RU"/>
        </w:rPr>
        <w:t>ТРАНСПОРТНЫХ СРЕДСТВ КАТЕГОРИИ «</w:t>
      </w:r>
      <w:r>
        <w:rPr>
          <w:rFonts w:ascii="Times New Roman" w:eastAsia="Times New Roman" w:hAnsi="Times New Roman" w:cs="Times New Roman"/>
          <w:b/>
          <w:sz w:val="28"/>
          <w:szCs w:val="28"/>
          <w:lang w:val="en-US" w:eastAsia="ru-RU"/>
        </w:rPr>
        <w:t>D</w:t>
      </w:r>
      <w:r w:rsidRPr="00337198">
        <w:rPr>
          <w:rFonts w:ascii="Times New Roman" w:eastAsia="Times New Roman" w:hAnsi="Times New Roman" w:cs="Times New Roman"/>
          <w:b/>
          <w:sz w:val="28"/>
          <w:szCs w:val="28"/>
          <w:lang w:eastAsia="ru-RU"/>
        </w:rPr>
        <w:t>Е»</w:t>
      </w:r>
    </w:p>
    <w:p w14:paraId="7233386B"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32085217" w14:textId="77777777" w:rsidR="00337198" w:rsidRPr="00337198" w:rsidRDefault="00337198" w:rsidP="00337198">
      <w:pPr>
        <w:spacing w:after="0" w:line="240" w:lineRule="auto"/>
        <w:jc w:val="right"/>
        <w:rPr>
          <w:rFonts w:ascii="Times New Roman" w:eastAsia="Times New Roman" w:hAnsi="Times New Roman" w:cs="Times New Roman"/>
          <w:sz w:val="28"/>
          <w:szCs w:val="28"/>
          <w:lang w:eastAsia="ru-RU"/>
        </w:rPr>
      </w:pPr>
    </w:p>
    <w:p w14:paraId="04420185" w14:textId="77777777" w:rsidR="00337198" w:rsidRPr="00337198" w:rsidRDefault="00337198" w:rsidP="00337198">
      <w:pPr>
        <w:spacing w:after="0" w:line="240" w:lineRule="auto"/>
        <w:jc w:val="right"/>
        <w:rPr>
          <w:rFonts w:ascii="Times New Roman" w:eastAsia="Times New Roman" w:hAnsi="Times New Roman" w:cs="Times New Roman"/>
          <w:sz w:val="28"/>
          <w:szCs w:val="28"/>
          <w:lang w:eastAsia="ru-RU"/>
        </w:rPr>
      </w:pPr>
    </w:p>
    <w:p w14:paraId="7340F187"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1D7EBA50"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21BE42B1"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1B11398C"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7ED98101"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7936F8B3" w14:textId="77777777" w:rsidR="00337198" w:rsidRPr="00337198" w:rsidRDefault="00337198" w:rsidP="00337198">
      <w:pPr>
        <w:spacing w:after="0" w:line="240" w:lineRule="auto"/>
        <w:rPr>
          <w:rFonts w:ascii="Times New Roman" w:eastAsia="Times New Roman" w:hAnsi="Times New Roman" w:cs="Times New Roman"/>
          <w:sz w:val="28"/>
          <w:szCs w:val="28"/>
          <w:lang w:eastAsia="ru-RU"/>
        </w:rPr>
      </w:pPr>
    </w:p>
    <w:p w14:paraId="4CEFD640" w14:textId="77777777" w:rsidR="00337198" w:rsidRPr="00337198" w:rsidRDefault="00337198" w:rsidP="00337198">
      <w:pPr>
        <w:tabs>
          <w:tab w:val="left" w:pos="2340"/>
        </w:tabs>
        <w:spacing w:after="0" w:line="240" w:lineRule="auto"/>
        <w:rPr>
          <w:rFonts w:ascii="Times New Roman" w:eastAsia="Times New Roman" w:hAnsi="Times New Roman" w:cs="Times New Roman"/>
          <w:sz w:val="28"/>
          <w:szCs w:val="28"/>
          <w:lang w:eastAsia="ru-RU"/>
        </w:rPr>
      </w:pPr>
    </w:p>
    <w:p w14:paraId="27FB2C65" w14:textId="77777777" w:rsidR="00337198" w:rsidRPr="00337198" w:rsidRDefault="00337198" w:rsidP="00337198">
      <w:pPr>
        <w:tabs>
          <w:tab w:val="left" w:pos="2340"/>
        </w:tabs>
        <w:spacing w:after="0" w:line="240" w:lineRule="auto"/>
        <w:rPr>
          <w:rFonts w:ascii="Times New Roman" w:eastAsia="Times New Roman" w:hAnsi="Times New Roman" w:cs="Times New Roman"/>
          <w:sz w:val="28"/>
          <w:szCs w:val="28"/>
          <w:lang w:eastAsia="ru-RU"/>
        </w:rPr>
      </w:pPr>
    </w:p>
    <w:p w14:paraId="69E2DBAE" w14:textId="77777777" w:rsidR="00337198" w:rsidRPr="00337198" w:rsidRDefault="00337198" w:rsidP="00337198">
      <w:pPr>
        <w:tabs>
          <w:tab w:val="left" w:pos="2340"/>
        </w:tabs>
        <w:spacing w:after="0" w:line="240" w:lineRule="auto"/>
        <w:rPr>
          <w:rFonts w:ascii="Times New Roman" w:eastAsia="Times New Roman" w:hAnsi="Times New Roman" w:cs="Times New Roman"/>
          <w:sz w:val="28"/>
          <w:szCs w:val="28"/>
          <w:lang w:eastAsia="ru-RU"/>
        </w:rPr>
      </w:pPr>
    </w:p>
    <w:p w14:paraId="3F129CDE" w14:textId="77777777" w:rsidR="00337198" w:rsidRPr="00337198" w:rsidRDefault="00337198" w:rsidP="00337198">
      <w:pPr>
        <w:tabs>
          <w:tab w:val="left" w:pos="2340"/>
        </w:tabs>
        <w:spacing w:after="0" w:line="240" w:lineRule="auto"/>
        <w:rPr>
          <w:rFonts w:ascii="Times New Roman" w:eastAsia="Times New Roman" w:hAnsi="Times New Roman" w:cs="Times New Roman"/>
          <w:sz w:val="28"/>
          <w:szCs w:val="28"/>
          <w:lang w:eastAsia="ru-RU"/>
        </w:rPr>
      </w:pPr>
    </w:p>
    <w:p w14:paraId="4818D7C0"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p w14:paraId="7C19B830"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p w14:paraId="01BC08AB"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p w14:paraId="25A54C15"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p w14:paraId="516491CE"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p w14:paraId="1A3A63F4" w14:textId="77777777" w:rsidR="00337198" w:rsidRPr="00337198" w:rsidRDefault="00337198" w:rsidP="00337198">
      <w:pPr>
        <w:tabs>
          <w:tab w:val="left" w:pos="2340"/>
        </w:tabs>
        <w:spacing w:after="0" w:line="240" w:lineRule="auto"/>
        <w:rPr>
          <w:rFonts w:ascii="Times New Roman" w:eastAsia="Times New Roman" w:hAnsi="Times New Roman" w:cs="Times New Roman"/>
          <w:sz w:val="24"/>
          <w:szCs w:val="24"/>
          <w:lang w:eastAsia="ru-RU"/>
        </w:rPr>
      </w:pPr>
    </w:p>
    <w:tbl>
      <w:tblPr>
        <w:tblStyle w:val="a3"/>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371"/>
        <w:gridCol w:w="1241"/>
      </w:tblGrid>
      <w:tr w:rsidR="00337198" w:rsidRPr="00337198" w14:paraId="0F7D1F52" w14:textId="77777777" w:rsidTr="00971BB7">
        <w:tc>
          <w:tcPr>
            <w:tcW w:w="1242" w:type="dxa"/>
          </w:tcPr>
          <w:p w14:paraId="4D19527E" w14:textId="77777777" w:rsidR="00337198" w:rsidRPr="00337198" w:rsidRDefault="00337198" w:rsidP="00337198">
            <w:pPr>
              <w:tabs>
                <w:tab w:val="left" w:pos="3460"/>
              </w:tabs>
              <w:rPr>
                <w:sz w:val="28"/>
                <w:szCs w:val="28"/>
              </w:rPr>
            </w:pPr>
          </w:p>
        </w:tc>
        <w:tc>
          <w:tcPr>
            <w:tcW w:w="7371" w:type="dxa"/>
          </w:tcPr>
          <w:p w14:paraId="5F7E9738" w14:textId="77777777" w:rsidR="00337198" w:rsidRPr="00337198" w:rsidRDefault="00337198" w:rsidP="00337198">
            <w:pPr>
              <w:tabs>
                <w:tab w:val="left" w:pos="3460"/>
              </w:tabs>
              <w:jc w:val="center"/>
              <w:rPr>
                <w:sz w:val="26"/>
                <w:szCs w:val="26"/>
              </w:rPr>
            </w:pPr>
            <w:r w:rsidRPr="00337198">
              <w:rPr>
                <w:sz w:val="26"/>
                <w:szCs w:val="26"/>
              </w:rPr>
              <w:t xml:space="preserve">Санкт-Петербург </w:t>
            </w:r>
          </w:p>
          <w:p w14:paraId="167C2B51" w14:textId="77777777" w:rsidR="00337198" w:rsidRPr="00337198" w:rsidRDefault="00337198" w:rsidP="00337198">
            <w:pPr>
              <w:tabs>
                <w:tab w:val="left" w:pos="3460"/>
              </w:tabs>
              <w:jc w:val="center"/>
              <w:rPr>
                <w:sz w:val="28"/>
                <w:szCs w:val="28"/>
              </w:rPr>
            </w:pPr>
            <w:r w:rsidRPr="00337198">
              <w:rPr>
                <w:sz w:val="26"/>
                <w:szCs w:val="26"/>
              </w:rPr>
              <w:t>2022г.</w:t>
            </w:r>
          </w:p>
        </w:tc>
        <w:tc>
          <w:tcPr>
            <w:tcW w:w="1241" w:type="dxa"/>
          </w:tcPr>
          <w:p w14:paraId="34969273" w14:textId="77777777" w:rsidR="00337198" w:rsidRPr="00337198" w:rsidRDefault="00337198" w:rsidP="00337198">
            <w:pPr>
              <w:tabs>
                <w:tab w:val="left" w:pos="3460"/>
              </w:tabs>
              <w:rPr>
                <w:sz w:val="28"/>
                <w:szCs w:val="28"/>
              </w:rPr>
            </w:pPr>
          </w:p>
        </w:tc>
      </w:tr>
    </w:tbl>
    <w:p w14:paraId="4E274296" w14:textId="77777777" w:rsidR="00337198" w:rsidRPr="00337198" w:rsidRDefault="00337198" w:rsidP="00337198">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
          <w:bCs/>
          <w:color w:val="26282F"/>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1"/>
        <w:gridCol w:w="550"/>
      </w:tblGrid>
      <w:tr w:rsidR="00337198" w:rsidRPr="00337198" w14:paraId="7CE35F99" w14:textId="77777777" w:rsidTr="00337198">
        <w:tc>
          <w:tcPr>
            <w:tcW w:w="9481" w:type="dxa"/>
          </w:tcPr>
          <w:p w14:paraId="53325E5D" w14:textId="77777777" w:rsidR="00337198" w:rsidRPr="00337198" w:rsidRDefault="00337198" w:rsidP="00337198">
            <w:pPr>
              <w:widowControl w:val="0"/>
              <w:tabs>
                <w:tab w:val="left" w:pos="0"/>
                <w:tab w:val="right" w:leader="dot" w:pos="10070"/>
              </w:tabs>
              <w:ind w:left="360"/>
              <w:jc w:val="center"/>
              <w:rPr>
                <w:b/>
                <w:sz w:val="26"/>
                <w:szCs w:val="26"/>
              </w:rPr>
            </w:pPr>
          </w:p>
          <w:p w14:paraId="4E5B08E0" w14:textId="77777777" w:rsidR="00337198" w:rsidRPr="00337198" w:rsidRDefault="00337198" w:rsidP="00337198">
            <w:pPr>
              <w:widowControl w:val="0"/>
              <w:tabs>
                <w:tab w:val="left" w:pos="0"/>
                <w:tab w:val="right" w:leader="dot" w:pos="10070"/>
              </w:tabs>
              <w:ind w:left="360"/>
              <w:jc w:val="center"/>
              <w:rPr>
                <w:b/>
                <w:sz w:val="26"/>
                <w:szCs w:val="26"/>
              </w:rPr>
            </w:pPr>
          </w:p>
          <w:p w14:paraId="15705338" w14:textId="77777777" w:rsidR="00337198" w:rsidRPr="00337198" w:rsidRDefault="00337198" w:rsidP="00337198">
            <w:pPr>
              <w:widowControl w:val="0"/>
              <w:tabs>
                <w:tab w:val="left" w:pos="0"/>
                <w:tab w:val="right" w:leader="dot" w:pos="10070"/>
              </w:tabs>
              <w:ind w:left="360"/>
              <w:jc w:val="center"/>
              <w:rPr>
                <w:b/>
                <w:sz w:val="26"/>
                <w:szCs w:val="26"/>
              </w:rPr>
            </w:pPr>
            <w:r w:rsidRPr="00337198">
              <w:rPr>
                <w:b/>
                <w:sz w:val="26"/>
                <w:szCs w:val="26"/>
              </w:rPr>
              <w:t>СОДЕРЖАНИЕ</w:t>
            </w:r>
          </w:p>
          <w:p w14:paraId="113536A8" w14:textId="77777777" w:rsidR="00337198" w:rsidRPr="00337198" w:rsidRDefault="00337198" w:rsidP="00337198">
            <w:pPr>
              <w:widowControl w:val="0"/>
              <w:tabs>
                <w:tab w:val="left" w:pos="0"/>
                <w:tab w:val="right" w:leader="dot" w:pos="10070"/>
              </w:tabs>
              <w:ind w:left="360"/>
              <w:jc w:val="center"/>
              <w:rPr>
                <w:b/>
                <w:sz w:val="26"/>
                <w:szCs w:val="26"/>
              </w:rPr>
            </w:pPr>
          </w:p>
          <w:p w14:paraId="417E7E0F" w14:textId="77777777" w:rsidR="00337198" w:rsidRPr="00337198" w:rsidRDefault="00337198" w:rsidP="00337198">
            <w:pPr>
              <w:widowControl w:val="0"/>
              <w:tabs>
                <w:tab w:val="left" w:pos="0"/>
                <w:tab w:val="right" w:leader="dot" w:pos="10070"/>
              </w:tabs>
              <w:ind w:left="360"/>
              <w:jc w:val="center"/>
              <w:rPr>
                <w:b/>
                <w:sz w:val="26"/>
                <w:szCs w:val="26"/>
              </w:rPr>
            </w:pPr>
          </w:p>
        </w:tc>
        <w:tc>
          <w:tcPr>
            <w:tcW w:w="550" w:type="dxa"/>
          </w:tcPr>
          <w:p w14:paraId="2CB6D3AD" w14:textId="77777777" w:rsidR="00337198" w:rsidRPr="00337198" w:rsidRDefault="00337198" w:rsidP="00337198">
            <w:pPr>
              <w:keepNext/>
              <w:keepLines/>
              <w:widowControl w:val="0"/>
              <w:jc w:val="center"/>
              <w:outlineLvl w:val="0"/>
              <w:rPr>
                <w:b/>
                <w:sz w:val="26"/>
                <w:szCs w:val="26"/>
              </w:rPr>
            </w:pPr>
          </w:p>
        </w:tc>
      </w:tr>
      <w:tr w:rsidR="00337198" w:rsidRPr="00337198" w14:paraId="279883BA" w14:textId="77777777" w:rsidTr="00337198">
        <w:tc>
          <w:tcPr>
            <w:tcW w:w="9481" w:type="dxa"/>
          </w:tcPr>
          <w:p w14:paraId="39D762EC" w14:textId="77777777" w:rsidR="00337198" w:rsidRPr="00337198" w:rsidRDefault="00337198" w:rsidP="00337198">
            <w:pPr>
              <w:widowControl w:val="0"/>
              <w:numPr>
                <w:ilvl w:val="0"/>
                <w:numId w:val="1"/>
              </w:numPr>
              <w:tabs>
                <w:tab w:val="left" w:pos="0"/>
                <w:tab w:val="right" w:leader="dot" w:pos="10070"/>
              </w:tabs>
              <w:autoSpaceDE w:val="0"/>
              <w:autoSpaceDN w:val="0"/>
              <w:adjustRightInd w:val="0"/>
              <w:jc w:val="both"/>
              <w:rPr>
                <w:sz w:val="26"/>
                <w:szCs w:val="26"/>
              </w:rPr>
            </w:pPr>
            <w:bookmarkStart w:id="1" w:name="bookmark0"/>
            <w:r w:rsidRPr="00337198">
              <w:rPr>
                <w:sz w:val="26"/>
                <w:szCs w:val="26"/>
              </w:rPr>
              <w:t>ПОЯСНИТЕЛЬНАЯ ЗАПИСКА</w:t>
            </w:r>
            <w:r w:rsidRPr="00337198">
              <w:rPr>
                <w:b/>
                <w:sz w:val="26"/>
                <w:szCs w:val="26"/>
              </w:rPr>
              <w:t>…………………………………………………….</w:t>
            </w:r>
          </w:p>
          <w:p w14:paraId="16FAD8C5" w14:textId="77777777" w:rsidR="00337198" w:rsidRPr="00337198" w:rsidRDefault="00337198" w:rsidP="00337198">
            <w:pPr>
              <w:widowControl w:val="0"/>
              <w:tabs>
                <w:tab w:val="left" w:pos="0"/>
                <w:tab w:val="right" w:leader="dot" w:pos="10070"/>
              </w:tabs>
              <w:rPr>
                <w:sz w:val="26"/>
                <w:szCs w:val="26"/>
              </w:rPr>
            </w:pPr>
          </w:p>
          <w:p w14:paraId="305AB9A9" w14:textId="0C299175" w:rsidR="00337198" w:rsidRPr="00337198" w:rsidRDefault="00337198" w:rsidP="00337198">
            <w:pPr>
              <w:widowControl w:val="0"/>
              <w:numPr>
                <w:ilvl w:val="0"/>
                <w:numId w:val="1"/>
              </w:numPr>
              <w:tabs>
                <w:tab w:val="left" w:pos="0"/>
                <w:tab w:val="right" w:leader="dot" w:pos="10070"/>
              </w:tabs>
              <w:autoSpaceDE w:val="0"/>
              <w:autoSpaceDN w:val="0"/>
              <w:adjustRightInd w:val="0"/>
              <w:ind w:left="357" w:hanging="357"/>
              <w:jc w:val="both"/>
              <w:rPr>
                <w:sz w:val="26"/>
                <w:szCs w:val="26"/>
              </w:rPr>
            </w:pPr>
            <w:r w:rsidRPr="00337198">
              <w:rPr>
                <w:sz w:val="26"/>
                <w:szCs w:val="26"/>
              </w:rPr>
              <w:t>ПЛАНИРУЕМЫЕ РЕЗУЛЬТАТЫ ОСВОЕНИЯ ОБРАЗОВАТЕЛЬНОЙ ПРОГРАММЫ ПРОФЕССИОНАЛЬНОЙ ПОДГОТОВКИ ВОДИТЕЛЕЙ ТРАНСПОРТНЫХ СРЕДСТВ КАТЕГОРИИ «</w:t>
            </w:r>
            <w:r>
              <w:rPr>
                <w:sz w:val="26"/>
                <w:szCs w:val="26"/>
                <w:lang w:val="en-US"/>
              </w:rPr>
              <w:t>D</w:t>
            </w:r>
            <w:proofErr w:type="gramStart"/>
            <w:r w:rsidRPr="00337198">
              <w:rPr>
                <w:sz w:val="26"/>
                <w:szCs w:val="26"/>
              </w:rPr>
              <w:t>Е»</w:t>
            </w:r>
            <w:r w:rsidRPr="00337198">
              <w:rPr>
                <w:b/>
                <w:sz w:val="26"/>
                <w:szCs w:val="26"/>
              </w:rPr>
              <w:t>…</w:t>
            </w:r>
            <w:proofErr w:type="gramEnd"/>
            <w:r w:rsidRPr="00337198">
              <w:rPr>
                <w:b/>
                <w:sz w:val="26"/>
                <w:szCs w:val="26"/>
              </w:rPr>
              <w:t>…………………………….</w:t>
            </w:r>
          </w:p>
          <w:p w14:paraId="239155CC" w14:textId="77777777" w:rsidR="00337198" w:rsidRPr="00337198" w:rsidRDefault="00337198" w:rsidP="00337198">
            <w:pPr>
              <w:widowControl w:val="0"/>
              <w:tabs>
                <w:tab w:val="left" w:pos="0"/>
                <w:tab w:val="right" w:leader="dot" w:pos="10070"/>
              </w:tabs>
              <w:rPr>
                <w:sz w:val="26"/>
                <w:szCs w:val="26"/>
              </w:rPr>
            </w:pPr>
          </w:p>
          <w:p w14:paraId="19953EF1" w14:textId="5D94375F" w:rsidR="00337198" w:rsidRPr="00337198" w:rsidRDefault="00337198" w:rsidP="00337198">
            <w:pPr>
              <w:widowControl w:val="0"/>
              <w:numPr>
                <w:ilvl w:val="0"/>
                <w:numId w:val="1"/>
              </w:numPr>
              <w:tabs>
                <w:tab w:val="left" w:pos="0"/>
                <w:tab w:val="right" w:leader="dot" w:pos="10070"/>
              </w:tabs>
              <w:autoSpaceDE w:val="0"/>
              <w:autoSpaceDN w:val="0"/>
              <w:adjustRightInd w:val="0"/>
              <w:jc w:val="both"/>
              <w:rPr>
                <w:sz w:val="26"/>
                <w:szCs w:val="26"/>
              </w:rPr>
            </w:pPr>
            <w:r w:rsidRPr="00337198">
              <w:rPr>
                <w:sz w:val="26"/>
                <w:szCs w:val="26"/>
              </w:rPr>
              <w:t>СИСТЕМА ОЦЕНКИ РЕЗУЛЬТАТОВ ОСВОЕНИЯ ОБРАЗОВАТЕЛЬНОЙ ПРОГРАММЫ ПРОФЕССИОНАЛЬНОЙ ПОДГОТОВКИ ВОДИТЕЛЕЙ ТРАНСПОРТНЫХ СРЕДСТВ КАТЕГОРИИ «</w:t>
            </w:r>
            <w:r>
              <w:rPr>
                <w:sz w:val="26"/>
                <w:szCs w:val="26"/>
                <w:lang w:val="en-US"/>
              </w:rPr>
              <w:t>D</w:t>
            </w:r>
            <w:proofErr w:type="gramStart"/>
            <w:r w:rsidRPr="00337198">
              <w:rPr>
                <w:sz w:val="26"/>
                <w:szCs w:val="26"/>
              </w:rPr>
              <w:t>Е»</w:t>
            </w:r>
            <w:r w:rsidRPr="00337198">
              <w:rPr>
                <w:b/>
                <w:sz w:val="26"/>
                <w:szCs w:val="26"/>
              </w:rPr>
              <w:t>…</w:t>
            </w:r>
            <w:proofErr w:type="gramEnd"/>
            <w:r w:rsidRPr="00337198">
              <w:rPr>
                <w:b/>
                <w:sz w:val="26"/>
                <w:szCs w:val="26"/>
              </w:rPr>
              <w:t>……………………………..</w:t>
            </w:r>
          </w:p>
          <w:p w14:paraId="0D9C5023" w14:textId="77777777" w:rsidR="00337198" w:rsidRPr="00337198" w:rsidRDefault="00337198" w:rsidP="00337198">
            <w:pPr>
              <w:widowControl w:val="0"/>
              <w:tabs>
                <w:tab w:val="left" w:pos="0"/>
                <w:tab w:val="right" w:leader="dot" w:pos="10070"/>
              </w:tabs>
              <w:rPr>
                <w:sz w:val="26"/>
                <w:szCs w:val="26"/>
              </w:rPr>
            </w:pPr>
          </w:p>
          <w:p w14:paraId="40BB051D" w14:textId="77777777" w:rsidR="00337198" w:rsidRPr="00337198" w:rsidRDefault="00337198" w:rsidP="00337198">
            <w:pPr>
              <w:widowControl w:val="0"/>
              <w:numPr>
                <w:ilvl w:val="0"/>
                <w:numId w:val="1"/>
              </w:numPr>
              <w:tabs>
                <w:tab w:val="left" w:pos="0"/>
                <w:tab w:val="right" w:leader="dot" w:pos="10070"/>
              </w:tabs>
              <w:autoSpaceDE w:val="0"/>
              <w:autoSpaceDN w:val="0"/>
              <w:adjustRightInd w:val="0"/>
              <w:jc w:val="both"/>
              <w:rPr>
                <w:sz w:val="26"/>
                <w:szCs w:val="26"/>
              </w:rPr>
            </w:pPr>
            <w:r w:rsidRPr="00337198">
              <w:rPr>
                <w:sz w:val="26"/>
                <w:szCs w:val="26"/>
              </w:rPr>
              <w:t>УЧЕБНЫЙ ПЛАН</w:t>
            </w:r>
            <w:r w:rsidRPr="00337198">
              <w:rPr>
                <w:b/>
                <w:sz w:val="26"/>
                <w:szCs w:val="26"/>
              </w:rPr>
              <w:t>……………………………………………………………………</w:t>
            </w:r>
          </w:p>
          <w:p w14:paraId="61BFFE6D" w14:textId="77777777" w:rsidR="00337198" w:rsidRPr="00337198" w:rsidRDefault="00337198" w:rsidP="00337198">
            <w:pPr>
              <w:widowControl w:val="0"/>
              <w:tabs>
                <w:tab w:val="left" w:pos="0"/>
                <w:tab w:val="right" w:leader="dot" w:pos="10070"/>
              </w:tabs>
              <w:rPr>
                <w:sz w:val="26"/>
                <w:szCs w:val="26"/>
              </w:rPr>
            </w:pPr>
          </w:p>
          <w:p w14:paraId="1D909416" w14:textId="77777777" w:rsidR="00337198" w:rsidRPr="00337198" w:rsidRDefault="00337198" w:rsidP="00337198">
            <w:pPr>
              <w:widowControl w:val="0"/>
              <w:numPr>
                <w:ilvl w:val="0"/>
                <w:numId w:val="1"/>
              </w:numPr>
              <w:tabs>
                <w:tab w:val="left" w:pos="0"/>
                <w:tab w:val="right" w:leader="dot" w:pos="10070"/>
              </w:tabs>
              <w:autoSpaceDE w:val="0"/>
              <w:autoSpaceDN w:val="0"/>
              <w:adjustRightInd w:val="0"/>
              <w:jc w:val="both"/>
              <w:rPr>
                <w:sz w:val="26"/>
                <w:szCs w:val="26"/>
              </w:rPr>
            </w:pPr>
            <w:r w:rsidRPr="00337198">
              <w:rPr>
                <w:sz w:val="26"/>
                <w:szCs w:val="26"/>
              </w:rPr>
              <w:t>КАЛЕНДАРНЫЙ УЧЕБНЫЙ ГРАФИК</w:t>
            </w:r>
            <w:r w:rsidRPr="00337198">
              <w:rPr>
                <w:b/>
                <w:sz w:val="26"/>
                <w:szCs w:val="26"/>
              </w:rPr>
              <w:t>……………………………………………</w:t>
            </w:r>
          </w:p>
          <w:p w14:paraId="4E8DC677" w14:textId="77777777" w:rsidR="00337198" w:rsidRPr="00337198" w:rsidRDefault="00337198" w:rsidP="00337198">
            <w:pPr>
              <w:widowControl w:val="0"/>
              <w:tabs>
                <w:tab w:val="left" w:pos="0"/>
                <w:tab w:val="right" w:leader="dot" w:pos="10070"/>
              </w:tabs>
              <w:rPr>
                <w:sz w:val="26"/>
                <w:szCs w:val="26"/>
              </w:rPr>
            </w:pPr>
          </w:p>
          <w:p w14:paraId="30039F18" w14:textId="77777777" w:rsidR="00337198" w:rsidRPr="00337198" w:rsidRDefault="00337198" w:rsidP="00337198">
            <w:pPr>
              <w:widowControl w:val="0"/>
              <w:numPr>
                <w:ilvl w:val="0"/>
                <w:numId w:val="1"/>
              </w:numPr>
              <w:tabs>
                <w:tab w:val="left" w:pos="0"/>
                <w:tab w:val="right" w:leader="dot" w:pos="10070"/>
              </w:tabs>
              <w:autoSpaceDE w:val="0"/>
              <w:autoSpaceDN w:val="0"/>
              <w:adjustRightInd w:val="0"/>
              <w:jc w:val="both"/>
              <w:rPr>
                <w:sz w:val="26"/>
                <w:szCs w:val="26"/>
              </w:rPr>
            </w:pPr>
            <w:r w:rsidRPr="00337198">
              <w:rPr>
                <w:sz w:val="26"/>
                <w:szCs w:val="26"/>
              </w:rPr>
              <w:t>РАБОЧИЕ ПРОГРАММЫ УЧЕБНЫХ ПРЕДМЕТОВ</w:t>
            </w:r>
            <w:r w:rsidRPr="00337198">
              <w:rPr>
                <w:b/>
                <w:sz w:val="26"/>
                <w:szCs w:val="26"/>
              </w:rPr>
              <w:t>……...…………………….</w:t>
            </w:r>
          </w:p>
          <w:p w14:paraId="15FB29B9" w14:textId="77777777" w:rsidR="00337198" w:rsidRPr="00337198" w:rsidRDefault="00337198" w:rsidP="00337198">
            <w:pPr>
              <w:widowControl w:val="0"/>
              <w:tabs>
                <w:tab w:val="left" w:pos="0"/>
                <w:tab w:val="right" w:leader="dot" w:pos="10070"/>
              </w:tabs>
              <w:rPr>
                <w:sz w:val="26"/>
                <w:szCs w:val="26"/>
              </w:rPr>
            </w:pPr>
          </w:p>
          <w:p w14:paraId="5F7C550E" w14:textId="6A969FB0" w:rsidR="00337198" w:rsidRPr="00337198" w:rsidRDefault="00337198" w:rsidP="00337198">
            <w:pPr>
              <w:widowControl w:val="0"/>
              <w:numPr>
                <w:ilvl w:val="1"/>
                <w:numId w:val="1"/>
              </w:numPr>
              <w:tabs>
                <w:tab w:val="left" w:pos="0"/>
                <w:tab w:val="right" w:leader="dot" w:pos="10070"/>
              </w:tabs>
              <w:autoSpaceDE w:val="0"/>
              <w:autoSpaceDN w:val="0"/>
              <w:adjustRightInd w:val="0"/>
              <w:jc w:val="both"/>
              <w:rPr>
                <w:b/>
                <w:sz w:val="26"/>
                <w:szCs w:val="26"/>
              </w:rPr>
            </w:pPr>
            <w:r w:rsidRPr="00337198">
              <w:rPr>
                <w:b/>
                <w:sz w:val="26"/>
                <w:szCs w:val="26"/>
              </w:rPr>
              <w:t>Учебные предметы Специального цикла Образовательной программы профессиональной подготовки водителей транспортных средств категории «</w:t>
            </w:r>
            <w:r>
              <w:rPr>
                <w:b/>
                <w:sz w:val="26"/>
                <w:szCs w:val="26"/>
                <w:lang w:val="en-US"/>
              </w:rPr>
              <w:t>D</w:t>
            </w:r>
            <w:proofErr w:type="gramStart"/>
            <w:r w:rsidRPr="00337198">
              <w:rPr>
                <w:b/>
                <w:sz w:val="26"/>
                <w:szCs w:val="26"/>
              </w:rPr>
              <w:t>Е»…</w:t>
            </w:r>
            <w:proofErr w:type="gramEnd"/>
            <w:r w:rsidRPr="00337198">
              <w:rPr>
                <w:b/>
                <w:sz w:val="26"/>
                <w:szCs w:val="26"/>
              </w:rPr>
              <w:t xml:space="preserve">………………………………………………….. </w:t>
            </w:r>
          </w:p>
          <w:p w14:paraId="3FD7D26D" w14:textId="5545EDC0" w:rsidR="00337198" w:rsidRPr="00337198" w:rsidRDefault="00337198" w:rsidP="00337198">
            <w:pPr>
              <w:widowControl w:val="0"/>
              <w:numPr>
                <w:ilvl w:val="2"/>
                <w:numId w:val="1"/>
              </w:numPr>
              <w:tabs>
                <w:tab w:val="left" w:pos="0"/>
                <w:tab w:val="right" w:leader="dot" w:pos="10070"/>
              </w:tabs>
              <w:autoSpaceDE w:val="0"/>
              <w:autoSpaceDN w:val="0"/>
              <w:adjustRightInd w:val="0"/>
              <w:contextualSpacing/>
              <w:jc w:val="both"/>
              <w:rPr>
                <w:bCs/>
                <w:i/>
                <w:iCs/>
                <w:sz w:val="26"/>
                <w:szCs w:val="26"/>
              </w:rPr>
            </w:pPr>
            <w:r w:rsidRPr="00337198">
              <w:rPr>
                <w:bCs/>
                <w:i/>
                <w:iCs/>
                <w:sz w:val="26"/>
                <w:szCs w:val="26"/>
              </w:rPr>
              <w:t>Учебный предмет "Устройство и техническое обслуживание транспортных средств категории "</w:t>
            </w:r>
            <w:r>
              <w:rPr>
                <w:bCs/>
                <w:i/>
                <w:iCs/>
                <w:sz w:val="26"/>
                <w:szCs w:val="26"/>
                <w:lang w:val="en-US"/>
              </w:rPr>
              <w:t>D</w:t>
            </w:r>
            <w:r w:rsidRPr="00337198">
              <w:rPr>
                <w:bCs/>
                <w:i/>
                <w:iCs/>
                <w:sz w:val="26"/>
                <w:szCs w:val="26"/>
              </w:rPr>
              <w:t>Е" как объектов управления"</w:t>
            </w:r>
            <w:r w:rsidRPr="00337198">
              <w:rPr>
                <w:bCs/>
                <w:sz w:val="26"/>
                <w:szCs w:val="26"/>
              </w:rPr>
              <w:t>….</w:t>
            </w:r>
          </w:p>
          <w:p w14:paraId="55B07F5B" w14:textId="0DAB0B4F" w:rsidR="00337198" w:rsidRPr="00337198" w:rsidRDefault="00337198" w:rsidP="00337198">
            <w:pPr>
              <w:widowControl w:val="0"/>
              <w:numPr>
                <w:ilvl w:val="2"/>
                <w:numId w:val="1"/>
              </w:numPr>
              <w:tabs>
                <w:tab w:val="left" w:pos="1560"/>
                <w:tab w:val="left" w:leader="dot" w:pos="7445"/>
                <w:tab w:val="left" w:leader="dot" w:pos="7647"/>
                <w:tab w:val="right" w:leader="dot" w:pos="10070"/>
              </w:tabs>
              <w:autoSpaceDE w:val="0"/>
              <w:autoSpaceDN w:val="0"/>
              <w:adjustRightInd w:val="0"/>
              <w:ind w:left="709"/>
              <w:jc w:val="both"/>
              <w:rPr>
                <w:i/>
                <w:sz w:val="26"/>
                <w:szCs w:val="26"/>
              </w:rPr>
            </w:pPr>
            <w:r w:rsidRPr="00337198">
              <w:rPr>
                <w:i/>
                <w:sz w:val="26"/>
                <w:szCs w:val="26"/>
              </w:rPr>
              <w:t>Учебный предмет "Основы управления транспортными средствами категории "</w:t>
            </w:r>
            <w:r>
              <w:rPr>
                <w:i/>
                <w:sz w:val="26"/>
                <w:szCs w:val="26"/>
                <w:lang w:val="en-US"/>
              </w:rPr>
              <w:t>D</w:t>
            </w:r>
            <w:r w:rsidRPr="00337198">
              <w:rPr>
                <w:i/>
                <w:sz w:val="26"/>
                <w:szCs w:val="26"/>
              </w:rPr>
              <w:t>Е"</w:t>
            </w:r>
            <w:r w:rsidRPr="00337198">
              <w:rPr>
                <w:iCs/>
                <w:sz w:val="26"/>
                <w:szCs w:val="26"/>
              </w:rPr>
              <w:t>……………………………………………………………</w:t>
            </w:r>
            <w:proofErr w:type="gramStart"/>
            <w:r w:rsidRPr="00337198">
              <w:rPr>
                <w:iCs/>
                <w:sz w:val="26"/>
                <w:szCs w:val="26"/>
              </w:rPr>
              <w:t>…….</w:t>
            </w:r>
            <w:proofErr w:type="gramEnd"/>
            <w:r w:rsidRPr="00337198">
              <w:rPr>
                <w:iCs/>
                <w:sz w:val="26"/>
                <w:szCs w:val="26"/>
              </w:rPr>
              <w:t>.</w:t>
            </w:r>
          </w:p>
          <w:p w14:paraId="6F12A524" w14:textId="4CC7ED55" w:rsidR="00337198" w:rsidRPr="00337198" w:rsidRDefault="00337198" w:rsidP="00337198">
            <w:pPr>
              <w:widowControl w:val="0"/>
              <w:numPr>
                <w:ilvl w:val="2"/>
                <w:numId w:val="1"/>
              </w:numPr>
              <w:tabs>
                <w:tab w:val="left" w:pos="1560"/>
                <w:tab w:val="left" w:leader="dot" w:pos="7445"/>
                <w:tab w:val="left" w:leader="dot" w:pos="7647"/>
                <w:tab w:val="right" w:leader="dot" w:pos="10070"/>
              </w:tabs>
              <w:autoSpaceDE w:val="0"/>
              <w:autoSpaceDN w:val="0"/>
              <w:adjustRightInd w:val="0"/>
              <w:ind w:left="709"/>
              <w:jc w:val="both"/>
              <w:rPr>
                <w:i/>
                <w:sz w:val="26"/>
                <w:szCs w:val="26"/>
              </w:rPr>
            </w:pPr>
            <w:r w:rsidRPr="00337198">
              <w:rPr>
                <w:i/>
                <w:sz w:val="26"/>
                <w:szCs w:val="26"/>
              </w:rPr>
              <w:t>Учебный предмет "Вождение транспортных средств категории "</w:t>
            </w:r>
            <w:r>
              <w:rPr>
                <w:i/>
                <w:sz w:val="26"/>
                <w:szCs w:val="26"/>
                <w:lang w:val="en-US"/>
              </w:rPr>
              <w:t>D</w:t>
            </w:r>
            <w:r w:rsidRPr="00337198">
              <w:rPr>
                <w:i/>
                <w:sz w:val="26"/>
                <w:szCs w:val="26"/>
              </w:rPr>
              <w:t>Е"……………………………………………………………………………………</w:t>
            </w:r>
            <w:proofErr w:type="gramStart"/>
            <w:r w:rsidRPr="00337198">
              <w:rPr>
                <w:i/>
                <w:sz w:val="26"/>
                <w:szCs w:val="26"/>
              </w:rPr>
              <w:t>…….</w:t>
            </w:r>
            <w:proofErr w:type="gramEnd"/>
            <w:r w:rsidRPr="00337198">
              <w:rPr>
                <w:i/>
                <w:sz w:val="26"/>
                <w:szCs w:val="26"/>
              </w:rPr>
              <w:t>.</w:t>
            </w:r>
          </w:p>
          <w:p w14:paraId="3956432D" w14:textId="77777777" w:rsidR="00337198" w:rsidRPr="00337198" w:rsidRDefault="00337198" w:rsidP="00337198">
            <w:pPr>
              <w:widowControl w:val="0"/>
              <w:tabs>
                <w:tab w:val="left" w:pos="2105"/>
                <w:tab w:val="left" w:leader="dot" w:pos="9746"/>
              </w:tabs>
              <w:ind w:left="1440"/>
              <w:rPr>
                <w:sz w:val="26"/>
                <w:szCs w:val="26"/>
              </w:rPr>
            </w:pPr>
          </w:p>
          <w:p w14:paraId="3D5BDACF" w14:textId="76BDEB19" w:rsidR="00337198" w:rsidRPr="00337198" w:rsidRDefault="00337198" w:rsidP="00337198">
            <w:pPr>
              <w:widowControl w:val="0"/>
              <w:numPr>
                <w:ilvl w:val="0"/>
                <w:numId w:val="1"/>
              </w:numPr>
              <w:tabs>
                <w:tab w:val="left" w:pos="648"/>
                <w:tab w:val="right" w:leader="dot" w:pos="10070"/>
              </w:tabs>
              <w:autoSpaceDE w:val="0"/>
              <w:autoSpaceDN w:val="0"/>
              <w:adjustRightInd w:val="0"/>
              <w:jc w:val="both"/>
              <w:rPr>
                <w:sz w:val="26"/>
                <w:szCs w:val="26"/>
              </w:rPr>
            </w:pPr>
            <w:r w:rsidRPr="00337198">
              <w:rPr>
                <w:sz w:val="26"/>
                <w:szCs w:val="26"/>
              </w:rPr>
              <w:t>УСЛОВИЯ РЕАЛИЗАЦИИ ОБРАЗОВАТЕЛЬНОЙ ПРОГРАММЫ ПРОФЕССИОНАЛЬНОЙ ПОДГОТОВКИ ВОДИТЕЛЕЙ ТРАНСПОРТНЫХ СРЕДСТВ КАТЕГОРИИ «</w:t>
            </w:r>
            <w:r>
              <w:rPr>
                <w:sz w:val="26"/>
                <w:szCs w:val="26"/>
                <w:lang w:val="en-US"/>
              </w:rPr>
              <w:t>D</w:t>
            </w:r>
            <w:proofErr w:type="gramStart"/>
            <w:r w:rsidRPr="00337198">
              <w:rPr>
                <w:sz w:val="26"/>
                <w:szCs w:val="26"/>
              </w:rPr>
              <w:t>Е»</w:t>
            </w:r>
            <w:r w:rsidRPr="00337198">
              <w:rPr>
                <w:b/>
                <w:sz w:val="26"/>
                <w:szCs w:val="26"/>
              </w:rPr>
              <w:t>…</w:t>
            </w:r>
            <w:proofErr w:type="gramEnd"/>
            <w:r w:rsidRPr="00337198">
              <w:rPr>
                <w:b/>
                <w:sz w:val="26"/>
                <w:szCs w:val="26"/>
              </w:rPr>
              <w:t>……………………………………………………</w:t>
            </w:r>
          </w:p>
          <w:p w14:paraId="07E5F94A" w14:textId="77777777" w:rsidR="00337198" w:rsidRPr="00337198" w:rsidRDefault="00337198" w:rsidP="00337198">
            <w:pPr>
              <w:widowControl w:val="0"/>
              <w:tabs>
                <w:tab w:val="left" w:pos="648"/>
                <w:tab w:val="right" w:leader="dot" w:pos="10070"/>
              </w:tabs>
              <w:ind w:left="360"/>
              <w:rPr>
                <w:sz w:val="26"/>
                <w:szCs w:val="26"/>
              </w:rPr>
            </w:pPr>
          </w:p>
          <w:p w14:paraId="1C99474E" w14:textId="31467DBC" w:rsidR="00337198" w:rsidRPr="00337198" w:rsidRDefault="00337198" w:rsidP="00337198">
            <w:pPr>
              <w:widowControl w:val="0"/>
              <w:numPr>
                <w:ilvl w:val="0"/>
                <w:numId w:val="1"/>
              </w:numPr>
              <w:tabs>
                <w:tab w:val="left" w:pos="648"/>
                <w:tab w:val="right" w:leader="dot" w:pos="10070"/>
              </w:tabs>
              <w:autoSpaceDE w:val="0"/>
              <w:autoSpaceDN w:val="0"/>
              <w:adjustRightInd w:val="0"/>
              <w:jc w:val="both"/>
              <w:rPr>
                <w:sz w:val="26"/>
                <w:szCs w:val="26"/>
              </w:rPr>
            </w:pPr>
            <w:r w:rsidRPr="00337198">
              <w:rPr>
                <w:sz w:val="26"/>
                <w:szCs w:val="26"/>
              </w:rPr>
              <w:t>УЧЕБНО-МЕТОДИЧЕСКИЕ МАТЕРИАЛЫ, ОБЕСПЕЧИВАЮЩИЕ РЕАЛИЗАЦИЮ ОБРАЗОВАТЕЛЬНОЙ ПРОГРАММЫ ПРОФЕССИОНАЛЬНОЙ ПОДГОТОВКИ ВОДИТЕЛЕЙ ТРАНСПОРТНЫХ СРЕДСТВ КАТЕГОРИИ «</w:t>
            </w:r>
            <w:r>
              <w:rPr>
                <w:sz w:val="26"/>
                <w:szCs w:val="26"/>
                <w:lang w:val="en-US"/>
              </w:rPr>
              <w:t>D</w:t>
            </w:r>
            <w:proofErr w:type="gramStart"/>
            <w:r w:rsidRPr="00337198">
              <w:rPr>
                <w:sz w:val="26"/>
                <w:szCs w:val="26"/>
              </w:rPr>
              <w:t>Е»</w:t>
            </w:r>
            <w:r w:rsidRPr="00337198">
              <w:rPr>
                <w:b/>
                <w:sz w:val="26"/>
                <w:szCs w:val="26"/>
              </w:rPr>
              <w:t>…</w:t>
            </w:r>
            <w:proofErr w:type="gramEnd"/>
            <w:r w:rsidRPr="00337198">
              <w:rPr>
                <w:b/>
                <w:sz w:val="26"/>
                <w:szCs w:val="26"/>
              </w:rPr>
              <w:t>……………………………………………………</w:t>
            </w:r>
          </w:p>
          <w:p w14:paraId="3F513063" w14:textId="77777777" w:rsidR="00337198" w:rsidRPr="00337198" w:rsidRDefault="00337198" w:rsidP="00337198">
            <w:pPr>
              <w:widowControl w:val="0"/>
              <w:autoSpaceDE w:val="0"/>
              <w:autoSpaceDN w:val="0"/>
              <w:adjustRightInd w:val="0"/>
              <w:ind w:left="720" w:firstLine="720"/>
              <w:contextualSpacing/>
              <w:jc w:val="both"/>
              <w:rPr>
                <w:sz w:val="26"/>
                <w:szCs w:val="26"/>
              </w:rPr>
            </w:pPr>
          </w:p>
          <w:p w14:paraId="28BA1085" w14:textId="77777777" w:rsidR="00337198" w:rsidRPr="00337198" w:rsidRDefault="00337198" w:rsidP="00337198">
            <w:pPr>
              <w:tabs>
                <w:tab w:val="left" w:pos="648"/>
                <w:tab w:val="right" w:leader="dot" w:pos="10070"/>
              </w:tabs>
              <w:ind w:left="360"/>
              <w:rPr>
                <w:sz w:val="26"/>
                <w:szCs w:val="26"/>
              </w:rPr>
            </w:pPr>
          </w:p>
          <w:p w14:paraId="05188DE5" w14:textId="77777777" w:rsidR="00337198" w:rsidRPr="00337198" w:rsidRDefault="00337198" w:rsidP="00337198">
            <w:pPr>
              <w:tabs>
                <w:tab w:val="left" w:pos="648"/>
                <w:tab w:val="right" w:leader="dot" w:pos="10070"/>
              </w:tabs>
              <w:ind w:left="360"/>
              <w:rPr>
                <w:sz w:val="26"/>
                <w:szCs w:val="26"/>
              </w:rPr>
            </w:pPr>
          </w:p>
          <w:p w14:paraId="1A0839EC" w14:textId="77777777" w:rsidR="00337198" w:rsidRPr="00337198" w:rsidRDefault="00337198" w:rsidP="00337198">
            <w:pPr>
              <w:tabs>
                <w:tab w:val="left" w:pos="648"/>
                <w:tab w:val="right" w:leader="dot" w:pos="10070"/>
              </w:tabs>
              <w:ind w:left="360"/>
              <w:rPr>
                <w:sz w:val="26"/>
                <w:szCs w:val="26"/>
              </w:rPr>
            </w:pPr>
          </w:p>
          <w:p w14:paraId="48A2E142" w14:textId="77777777" w:rsidR="00337198" w:rsidRPr="00337198" w:rsidRDefault="00337198" w:rsidP="00337198">
            <w:pPr>
              <w:tabs>
                <w:tab w:val="left" w:pos="648"/>
                <w:tab w:val="right" w:leader="dot" w:pos="10070"/>
              </w:tabs>
              <w:ind w:left="360"/>
              <w:rPr>
                <w:sz w:val="26"/>
                <w:szCs w:val="26"/>
              </w:rPr>
            </w:pPr>
          </w:p>
          <w:p w14:paraId="2BA8889B" w14:textId="77777777" w:rsidR="00337198" w:rsidRPr="00337198" w:rsidRDefault="00337198" w:rsidP="00337198">
            <w:pPr>
              <w:tabs>
                <w:tab w:val="left" w:pos="648"/>
                <w:tab w:val="right" w:leader="dot" w:pos="10070"/>
              </w:tabs>
              <w:ind w:left="360"/>
              <w:rPr>
                <w:sz w:val="26"/>
                <w:szCs w:val="26"/>
              </w:rPr>
            </w:pPr>
          </w:p>
          <w:p w14:paraId="7B8D5DCC" w14:textId="77777777" w:rsidR="00337198" w:rsidRPr="00337198" w:rsidRDefault="00337198" w:rsidP="00337198">
            <w:pPr>
              <w:tabs>
                <w:tab w:val="left" w:pos="648"/>
                <w:tab w:val="right" w:leader="dot" w:pos="10070"/>
              </w:tabs>
              <w:ind w:left="360"/>
              <w:rPr>
                <w:sz w:val="26"/>
                <w:szCs w:val="26"/>
              </w:rPr>
            </w:pPr>
          </w:p>
          <w:p w14:paraId="795463DA" w14:textId="53EBCA37" w:rsidR="00337198" w:rsidRDefault="00337198" w:rsidP="00337198">
            <w:pPr>
              <w:tabs>
                <w:tab w:val="left" w:pos="648"/>
                <w:tab w:val="right" w:leader="dot" w:pos="10070"/>
              </w:tabs>
              <w:ind w:left="360"/>
              <w:rPr>
                <w:sz w:val="26"/>
                <w:szCs w:val="26"/>
              </w:rPr>
            </w:pPr>
          </w:p>
          <w:p w14:paraId="17B971E1" w14:textId="40528CAB" w:rsidR="0006567B" w:rsidRDefault="0006567B" w:rsidP="00337198">
            <w:pPr>
              <w:tabs>
                <w:tab w:val="left" w:pos="648"/>
                <w:tab w:val="right" w:leader="dot" w:pos="10070"/>
              </w:tabs>
              <w:ind w:left="360"/>
              <w:rPr>
                <w:sz w:val="26"/>
                <w:szCs w:val="26"/>
              </w:rPr>
            </w:pPr>
          </w:p>
          <w:p w14:paraId="39EB6459" w14:textId="16757736" w:rsidR="0006567B" w:rsidRDefault="0006567B" w:rsidP="00337198">
            <w:pPr>
              <w:tabs>
                <w:tab w:val="left" w:pos="648"/>
                <w:tab w:val="right" w:leader="dot" w:pos="10070"/>
              </w:tabs>
              <w:ind w:left="360"/>
              <w:rPr>
                <w:sz w:val="26"/>
                <w:szCs w:val="26"/>
              </w:rPr>
            </w:pPr>
          </w:p>
          <w:p w14:paraId="336B1408" w14:textId="77777777" w:rsidR="0006567B" w:rsidRPr="00337198" w:rsidRDefault="0006567B" w:rsidP="00337198">
            <w:pPr>
              <w:tabs>
                <w:tab w:val="left" w:pos="648"/>
                <w:tab w:val="right" w:leader="dot" w:pos="10070"/>
              </w:tabs>
              <w:ind w:left="360"/>
              <w:rPr>
                <w:sz w:val="26"/>
                <w:szCs w:val="26"/>
              </w:rPr>
            </w:pPr>
          </w:p>
          <w:p w14:paraId="35878F11" w14:textId="77777777" w:rsidR="00337198" w:rsidRPr="00337198" w:rsidRDefault="00337198" w:rsidP="00337198">
            <w:pPr>
              <w:tabs>
                <w:tab w:val="left" w:pos="648"/>
                <w:tab w:val="right" w:leader="dot" w:pos="10070"/>
              </w:tabs>
              <w:ind w:left="360"/>
              <w:rPr>
                <w:sz w:val="26"/>
                <w:szCs w:val="26"/>
              </w:rPr>
            </w:pPr>
          </w:p>
          <w:p w14:paraId="4B5A30F9" w14:textId="77777777" w:rsidR="00337198" w:rsidRPr="00337198" w:rsidRDefault="00337198" w:rsidP="00B51803">
            <w:pPr>
              <w:tabs>
                <w:tab w:val="left" w:pos="648"/>
                <w:tab w:val="right" w:leader="dot" w:pos="10070"/>
              </w:tabs>
              <w:rPr>
                <w:sz w:val="26"/>
                <w:szCs w:val="26"/>
              </w:rPr>
            </w:pPr>
          </w:p>
        </w:tc>
        <w:tc>
          <w:tcPr>
            <w:tcW w:w="550" w:type="dxa"/>
          </w:tcPr>
          <w:p w14:paraId="5E159EF1" w14:textId="77777777" w:rsidR="00337198" w:rsidRPr="00337198" w:rsidRDefault="00337198" w:rsidP="00337198">
            <w:pPr>
              <w:keepNext/>
              <w:keepLines/>
              <w:widowControl w:val="0"/>
              <w:jc w:val="center"/>
              <w:outlineLvl w:val="0"/>
              <w:rPr>
                <w:b/>
                <w:sz w:val="26"/>
                <w:szCs w:val="26"/>
              </w:rPr>
            </w:pPr>
            <w:r w:rsidRPr="00337198">
              <w:rPr>
                <w:b/>
                <w:sz w:val="26"/>
                <w:szCs w:val="26"/>
              </w:rPr>
              <w:lastRenderedPageBreak/>
              <w:t>3</w:t>
            </w:r>
          </w:p>
          <w:p w14:paraId="7E7F5F42" w14:textId="77777777" w:rsidR="00337198" w:rsidRPr="00337198" w:rsidRDefault="00337198" w:rsidP="00337198">
            <w:pPr>
              <w:jc w:val="center"/>
              <w:rPr>
                <w:b/>
                <w:sz w:val="26"/>
                <w:szCs w:val="26"/>
              </w:rPr>
            </w:pPr>
          </w:p>
          <w:p w14:paraId="777673C4" w14:textId="77777777" w:rsidR="00337198" w:rsidRPr="00337198" w:rsidRDefault="00337198" w:rsidP="00337198">
            <w:pPr>
              <w:jc w:val="center"/>
              <w:rPr>
                <w:b/>
                <w:sz w:val="26"/>
                <w:szCs w:val="26"/>
              </w:rPr>
            </w:pPr>
          </w:p>
          <w:p w14:paraId="16440BBC" w14:textId="77777777" w:rsidR="00337198" w:rsidRPr="00337198" w:rsidRDefault="00337198" w:rsidP="00337198">
            <w:pPr>
              <w:jc w:val="center"/>
              <w:rPr>
                <w:b/>
                <w:sz w:val="26"/>
                <w:szCs w:val="26"/>
              </w:rPr>
            </w:pPr>
          </w:p>
          <w:p w14:paraId="4B82E391" w14:textId="77777777" w:rsidR="00337198" w:rsidRPr="00337198" w:rsidRDefault="00337198" w:rsidP="00337198">
            <w:pPr>
              <w:jc w:val="center"/>
              <w:rPr>
                <w:b/>
                <w:sz w:val="26"/>
                <w:szCs w:val="26"/>
              </w:rPr>
            </w:pPr>
            <w:r w:rsidRPr="00337198">
              <w:rPr>
                <w:b/>
                <w:sz w:val="26"/>
                <w:szCs w:val="26"/>
              </w:rPr>
              <w:t>4</w:t>
            </w:r>
          </w:p>
          <w:p w14:paraId="77611B52" w14:textId="77777777" w:rsidR="00337198" w:rsidRPr="00337198" w:rsidRDefault="00337198" w:rsidP="00337198">
            <w:pPr>
              <w:jc w:val="center"/>
              <w:rPr>
                <w:b/>
                <w:sz w:val="26"/>
                <w:szCs w:val="26"/>
              </w:rPr>
            </w:pPr>
          </w:p>
          <w:p w14:paraId="63621D56" w14:textId="77777777" w:rsidR="00337198" w:rsidRPr="00337198" w:rsidRDefault="00337198" w:rsidP="00337198">
            <w:pPr>
              <w:jc w:val="center"/>
              <w:rPr>
                <w:b/>
                <w:sz w:val="26"/>
                <w:szCs w:val="26"/>
              </w:rPr>
            </w:pPr>
          </w:p>
          <w:p w14:paraId="460C5285" w14:textId="77777777" w:rsidR="00337198" w:rsidRPr="00337198" w:rsidRDefault="00337198" w:rsidP="00337198">
            <w:pPr>
              <w:jc w:val="center"/>
              <w:rPr>
                <w:b/>
                <w:sz w:val="26"/>
                <w:szCs w:val="26"/>
              </w:rPr>
            </w:pPr>
          </w:p>
          <w:p w14:paraId="61C68FD5" w14:textId="77777777" w:rsidR="00337198" w:rsidRPr="00337198" w:rsidRDefault="00337198" w:rsidP="00337198">
            <w:pPr>
              <w:jc w:val="center"/>
              <w:rPr>
                <w:b/>
                <w:sz w:val="26"/>
                <w:szCs w:val="26"/>
              </w:rPr>
            </w:pPr>
            <w:r w:rsidRPr="00337198">
              <w:rPr>
                <w:b/>
                <w:sz w:val="26"/>
                <w:szCs w:val="26"/>
              </w:rPr>
              <w:t>5</w:t>
            </w:r>
          </w:p>
          <w:p w14:paraId="1988BE37" w14:textId="77777777" w:rsidR="00337198" w:rsidRPr="00337198" w:rsidRDefault="00337198" w:rsidP="00337198">
            <w:pPr>
              <w:jc w:val="center"/>
              <w:rPr>
                <w:b/>
                <w:sz w:val="26"/>
                <w:szCs w:val="26"/>
              </w:rPr>
            </w:pPr>
          </w:p>
          <w:p w14:paraId="2DF603AC" w14:textId="77777777" w:rsidR="00337198" w:rsidRPr="00337198" w:rsidRDefault="00337198" w:rsidP="00337198">
            <w:pPr>
              <w:jc w:val="center"/>
              <w:rPr>
                <w:b/>
                <w:sz w:val="26"/>
                <w:szCs w:val="26"/>
              </w:rPr>
            </w:pPr>
            <w:r w:rsidRPr="00337198">
              <w:rPr>
                <w:b/>
                <w:sz w:val="26"/>
                <w:szCs w:val="26"/>
              </w:rPr>
              <w:t>6</w:t>
            </w:r>
          </w:p>
          <w:p w14:paraId="51F7A018" w14:textId="77777777" w:rsidR="00337198" w:rsidRPr="00337198" w:rsidRDefault="00337198" w:rsidP="00337198">
            <w:pPr>
              <w:rPr>
                <w:b/>
                <w:sz w:val="26"/>
                <w:szCs w:val="26"/>
              </w:rPr>
            </w:pPr>
          </w:p>
          <w:p w14:paraId="23C5A4EB" w14:textId="77777777" w:rsidR="00337198" w:rsidRPr="00337198" w:rsidRDefault="00337198" w:rsidP="00337198">
            <w:pPr>
              <w:jc w:val="center"/>
              <w:rPr>
                <w:b/>
                <w:sz w:val="26"/>
                <w:szCs w:val="26"/>
              </w:rPr>
            </w:pPr>
            <w:r w:rsidRPr="00337198">
              <w:rPr>
                <w:b/>
                <w:sz w:val="26"/>
                <w:szCs w:val="26"/>
              </w:rPr>
              <w:t>6</w:t>
            </w:r>
          </w:p>
          <w:p w14:paraId="705489EF" w14:textId="77777777" w:rsidR="00337198" w:rsidRPr="00337198" w:rsidRDefault="00337198" w:rsidP="00337198">
            <w:pPr>
              <w:jc w:val="center"/>
              <w:rPr>
                <w:b/>
                <w:sz w:val="26"/>
                <w:szCs w:val="26"/>
              </w:rPr>
            </w:pPr>
          </w:p>
          <w:p w14:paraId="763C895C" w14:textId="77777777" w:rsidR="00337198" w:rsidRPr="00337198" w:rsidRDefault="00337198" w:rsidP="00337198">
            <w:pPr>
              <w:jc w:val="center"/>
              <w:rPr>
                <w:b/>
                <w:sz w:val="26"/>
                <w:szCs w:val="26"/>
              </w:rPr>
            </w:pPr>
            <w:r w:rsidRPr="00337198">
              <w:rPr>
                <w:b/>
                <w:sz w:val="26"/>
                <w:szCs w:val="26"/>
              </w:rPr>
              <w:t>7</w:t>
            </w:r>
          </w:p>
          <w:p w14:paraId="0B6E9239" w14:textId="77777777" w:rsidR="00337198" w:rsidRPr="00337198" w:rsidRDefault="00337198" w:rsidP="00337198">
            <w:pPr>
              <w:jc w:val="center"/>
              <w:rPr>
                <w:b/>
                <w:sz w:val="26"/>
                <w:szCs w:val="26"/>
              </w:rPr>
            </w:pPr>
          </w:p>
          <w:p w14:paraId="2BEC5BAA" w14:textId="77777777" w:rsidR="00337198" w:rsidRPr="00337198" w:rsidRDefault="00337198" w:rsidP="00337198">
            <w:pPr>
              <w:jc w:val="both"/>
              <w:rPr>
                <w:b/>
                <w:sz w:val="26"/>
                <w:szCs w:val="26"/>
              </w:rPr>
            </w:pPr>
          </w:p>
          <w:p w14:paraId="25856320" w14:textId="77777777" w:rsidR="00337198" w:rsidRPr="00337198" w:rsidRDefault="00337198" w:rsidP="00337198">
            <w:pPr>
              <w:jc w:val="center"/>
              <w:rPr>
                <w:b/>
                <w:sz w:val="26"/>
                <w:szCs w:val="26"/>
              </w:rPr>
            </w:pPr>
          </w:p>
          <w:p w14:paraId="0938785A" w14:textId="77777777" w:rsidR="00337198" w:rsidRPr="00337198" w:rsidRDefault="00337198" w:rsidP="00337198">
            <w:pPr>
              <w:jc w:val="center"/>
              <w:rPr>
                <w:b/>
                <w:sz w:val="26"/>
                <w:szCs w:val="26"/>
              </w:rPr>
            </w:pPr>
            <w:r w:rsidRPr="00337198">
              <w:rPr>
                <w:b/>
                <w:sz w:val="26"/>
                <w:szCs w:val="26"/>
              </w:rPr>
              <w:t>7</w:t>
            </w:r>
          </w:p>
          <w:p w14:paraId="566DD13D" w14:textId="77777777" w:rsidR="00337198" w:rsidRPr="00337198" w:rsidRDefault="00337198" w:rsidP="00337198">
            <w:pPr>
              <w:jc w:val="center"/>
              <w:rPr>
                <w:b/>
                <w:sz w:val="26"/>
                <w:szCs w:val="26"/>
              </w:rPr>
            </w:pPr>
          </w:p>
          <w:p w14:paraId="4E00E202" w14:textId="77777777" w:rsidR="00337198" w:rsidRPr="00337198" w:rsidRDefault="00337198" w:rsidP="00337198">
            <w:pPr>
              <w:jc w:val="center"/>
              <w:rPr>
                <w:b/>
                <w:sz w:val="26"/>
                <w:szCs w:val="26"/>
              </w:rPr>
            </w:pPr>
            <w:r w:rsidRPr="00337198">
              <w:rPr>
                <w:b/>
                <w:sz w:val="26"/>
                <w:szCs w:val="26"/>
              </w:rPr>
              <w:t>7</w:t>
            </w:r>
          </w:p>
          <w:p w14:paraId="12EB4032" w14:textId="77777777" w:rsidR="00337198" w:rsidRPr="00337198" w:rsidRDefault="00337198" w:rsidP="00337198">
            <w:pPr>
              <w:jc w:val="center"/>
              <w:rPr>
                <w:b/>
                <w:sz w:val="26"/>
                <w:szCs w:val="26"/>
              </w:rPr>
            </w:pPr>
          </w:p>
          <w:p w14:paraId="660A6CFE" w14:textId="77777777" w:rsidR="00337198" w:rsidRPr="00337198" w:rsidRDefault="00337198" w:rsidP="00337198">
            <w:pPr>
              <w:jc w:val="center"/>
              <w:rPr>
                <w:b/>
                <w:sz w:val="26"/>
                <w:szCs w:val="26"/>
              </w:rPr>
            </w:pPr>
            <w:r w:rsidRPr="00337198">
              <w:rPr>
                <w:b/>
                <w:sz w:val="26"/>
                <w:szCs w:val="26"/>
              </w:rPr>
              <w:t>7</w:t>
            </w:r>
          </w:p>
          <w:p w14:paraId="39043A45" w14:textId="77777777" w:rsidR="00337198" w:rsidRPr="00337198" w:rsidRDefault="00337198" w:rsidP="00337198">
            <w:pPr>
              <w:jc w:val="center"/>
              <w:rPr>
                <w:b/>
                <w:sz w:val="26"/>
                <w:szCs w:val="26"/>
              </w:rPr>
            </w:pPr>
          </w:p>
          <w:p w14:paraId="723C356A" w14:textId="452B7D16" w:rsidR="00337198" w:rsidRPr="00337198" w:rsidRDefault="009360BB" w:rsidP="00337198">
            <w:pPr>
              <w:jc w:val="center"/>
              <w:rPr>
                <w:b/>
                <w:sz w:val="26"/>
                <w:szCs w:val="26"/>
              </w:rPr>
            </w:pPr>
            <w:r>
              <w:rPr>
                <w:b/>
                <w:sz w:val="26"/>
                <w:szCs w:val="26"/>
              </w:rPr>
              <w:t>9</w:t>
            </w:r>
          </w:p>
          <w:p w14:paraId="0ADA273C" w14:textId="77777777" w:rsidR="00337198" w:rsidRPr="00337198" w:rsidRDefault="00337198" w:rsidP="00337198">
            <w:pPr>
              <w:jc w:val="center"/>
              <w:rPr>
                <w:b/>
                <w:sz w:val="26"/>
                <w:szCs w:val="26"/>
              </w:rPr>
            </w:pPr>
          </w:p>
          <w:p w14:paraId="6E1FE8DC" w14:textId="77777777" w:rsidR="00337198" w:rsidRPr="00337198" w:rsidRDefault="00337198" w:rsidP="00337198">
            <w:pPr>
              <w:jc w:val="center"/>
              <w:rPr>
                <w:b/>
                <w:sz w:val="26"/>
                <w:szCs w:val="26"/>
              </w:rPr>
            </w:pPr>
          </w:p>
          <w:p w14:paraId="59352560" w14:textId="77777777" w:rsidR="00337198" w:rsidRPr="00337198" w:rsidRDefault="00337198" w:rsidP="00337198">
            <w:pPr>
              <w:jc w:val="center"/>
              <w:rPr>
                <w:b/>
                <w:sz w:val="26"/>
                <w:szCs w:val="26"/>
              </w:rPr>
            </w:pPr>
          </w:p>
          <w:p w14:paraId="66E7AB9D" w14:textId="57F5280C" w:rsidR="00337198" w:rsidRPr="00337198" w:rsidRDefault="00337198" w:rsidP="00337198">
            <w:pPr>
              <w:jc w:val="both"/>
              <w:rPr>
                <w:b/>
                <w:sz w:val="26"/>
                <w:szCs w:val="26"/>
              </w:rPr>
            </w:pPr>
            <w:r w:rsidRPr="00337198">
              <w:rPr>
                <w:b/>
                <w:sz w:val="26"/>
                <w:szCs w:val="26"/>
              </w:rPr>
              <w:t xml:space="preserve"> </w:t>
            </w:r>
            <w:r w:rsidR="009360BB">
              <w:rPr>
                <w:b/>
                <w:sz w:val="26"/>
                <w:szCs w:val="26"/>
              </w:rPr>
              <w:t>10</w:t>
            </w:r>
          </w:p>
          <w:p w14:paraId="60AF9AC6" w14:textId="77777777" w:rsidR="00337198" w:rsidRPr="00337198" w:rsidRDefault="00337198" w:rsidP="00337198">
            <w:pPr>
              <w:jc w:val="center"/>
              <w:rPr>
                <w:b/>
                <w:sz w:val="26"/>
                <w:szCs w:val="26"/>
              </w:rPr>
            </w:pPr>
          </w:p>
          <w:p w14:paraId="4BD1779E" w14:textId="77777777" w:rsidR="00337198" w:rsidRPr="00337198" w:rsidRDefault="00337198" w:rsidP="00337198">
            <w:pPr>
              <w:jc w:val="both"/>
              <w:rPr>
                <w:b/>
                <w:sz w:val="26"/>
                <w:szCs w:val="26"/>
                <w:lang w:val="en-US"/>
              </w:rPr>
            </w:pPr>
          </w:p>
          <w:p w14:paraId="3DE6D27F" w14:textId="77777777" w:rsidR="00337198" w:rsidRPr="00337198" w:rsidRDefault="00337198" w:rsidP="00337198">
            <w:pPr>
              <w:jc w:val="center"/>
              <w:rPr>
                <w:b/>
                <w:sz w:val="26"/>
                <w:szCs w:val="26"/>
              </w:rPr>
            </w:pPr>
          </w:p>
          <w:p w14:paraId="5B2633C4" w14:textId="77777777" w:rsidR="00337198" w:rsidRPr="00337198" w:rsidRDefault="00337198" w:rsidP="00337198">
            <w:pPr>
              <w:jc w:val="both"/>
              <w:rPr>
                <w:b/>
                <w:sz w:val="26"/>
                <w:szCs w:val="26"/>
              </w:rPr>
            </w:pPr>
          </w:p>
          <w:p w14:paraId="639CDA0A" w14:textId="77777777" w:rsidR="00337198" w:rsidRPr="00337198" w:rsidRDefault="00337198" w:rsidP="00337198">
            <w:pPr>
              <w:jc w:val="center"/>
              <w:rPr>
                <w:b/>
                <w:sz w:val="26"/>
                <w:szCs w:val="26"/>
              </w:rPr>
            </w:pPr>
            <w:r w:rsidRPr="00337198">
              <w:rPr>
                <w:b/>
                <w:sz w:val="26"/>
                <w:szCs w:val="26"/>
              </w:rPr>
              <w:t>15</w:t>
            </w:r>
          </w:p>
          <w:p w14:paraId="1365AACB" w14:textId="77777777" w:rsidR="00337198" w:rsidRPr="00337198" w:rsidRDefault="00337198" w:rsidP="00337198">
            <w:pPr>
              <w:jc w:val="center"/>
              <w:rPr>
                <w:b/>
                <w:sz w:val="26"/>
                <w:szCs w:val="26"/>
              </w:rPr>
            </w:pPr>
          </w:p>
          <w:p w14:paraId="3E55FC92" w14:textId="77777777" w:rsidR="00337198" w:rsidRPr="00337198" w:rsidRDefault="00337198" w:rsidP="00337198">
            <w:pPr>
              <w:jc w:val="both"/>
              <w:rPr>
                <w:b/>
                <w:sz w:val="26"/>
                <w:szCs w:val="26"/>
              </w:rPr>
            </w:pPr>
          </w:p>
          <w:p w14:paraId="03C74A2E" w14:textId="77777777" w:rsidR="00337198" w:rsidRPr="00337198" w:rsidRDefault="00337198" w:rsidP="00337198">
            <w:pPr>
              <w:jc w:val="center"/>
              <w:rPr>
                <w:b/>
                <w:sz w:val="26"/>
                <w:szCs w:val="26"/>
              </w:rPr>
            </w:pPr>
          </w:p>
          <w:p w14:paraId="0F7571B9" w14:textId="77777777" w:rsidR="00337198" w:rsidRPr="00337198" w:rsidRDefault="00337198" w:rsidP="00337198">
            <w:pPr>
              <w:jc w:val="center"/>
              <w:rPr>
                <w:b/>
                <w:sz w:val="26"/>
                <w:szCs w:val="26"/>
              </w:rPr>
            </w:pPr>
          </w:p>
        </w:tc>
      </w:tr>
    </w:tbl>
    <w:bookmarkEnd w:id="1"/>
    <w:p w14:paraId="42D77E82" w14:textId="77777777" w:rsidR="00337198" w:rsidRPr="00337198" w:rsidRDefault="00337198" w:rsidP="00337198">
      <w:pPr>
        <w:widowControl w:val="0"/>
        <w:numPr>
          <w:ilvl w:val="0"/>
          <w:numId w:val="2"/>
        </w:numPr>
        <w:tabs>
          <w:tab w:val="right" w:leader="dot" w:pos="1007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ПОЯСНИТЕЛЬНАЯ ЗАПИСКА</w:t>
      </w:r>
    </w:p>
    <w:p w14:paraId="601D08B5" w14:textId="77777777" w:rsidR="00337198" w:rsidRPr="00337198" w:rsidRDefault="00337198" w:rsidP="00337198">
      <w:pPr>
        <w:tabs>
          <w:tab w:val="left" w:pos="3460"/>
        </w:tabs>
        <w:spacing w:after="0" w:line="240" w:lineRule="auto"/>
        <w:rPr>
          <w:rFonts w:ascii="Times New Roman" w:eastAsia="Times New Roman" w:hAnsi="Times New Roman" w:cs="Times New Roman"/>
          <w:sz w:val="24"/>
          <w:szCs w:val="24"/>
          <w:lang w:eastAsia="ru-RU"/>
        </w:rPr>
      </w:pPr>
    </w:p>
    <w:p w14:paraId="54E40389" w14:textId="6D858E86" w:rsidR="00337198" w:rsidRPr="00337198" w:rsidRDefault="00337198" w:rsidP="00337198">
      <w:pPr>
        <w:widowControl w:val="0"/>
        <w:spacing w:after="0" w:line="240" w:lineRule="auto"/>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 xml:space="preserve">           Образовательная программа профессиональной подготовки водителей транспортных средств категории «</w:t>
      </w:r>
      <w:r>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 разработана в соответствии с требованиями:</w:t>
      </w:r>
    </w:p>
    <w:p w14:paraId="4A687B4E" w14:textId="77777777" w:rsidR="00337198" w:rsidRPr="00337198" w:rsidRDefault="00337198" w:rsidP="00337198">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Федерального закона от 10 декабря 1995 г. № 196-ФЗ «О безопасности дорожного движения» (Собрание законодательства Российской Федерации, 1995, № 50, ст. 4873; 2021, № 49, ст. 8153) (далее - Федеральный закон № 196-ФЗ);</w:t>
      </w:r>
    </w:p>
    <w:p w14:paraId="254F45B1" w14:textId="77777777" w:rsidR="00337198" w:rsidRPr="00337198" w:rsidRDefault="00337198" w:rsidP="00337198">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пунктом 3 части 3 статьи 12 Федерального закона от 29 декабря 2012 г. № 273-ФЗ «Об образовании в Российской Федерации» (Собрание законодательства Российской Федерации, 2012, № 53, ст. 7598) (далее - Федеральный закон об образовании);</w:t>
      </w:r>
    </w:p>
    <w:p w14:paraId="6D314F6B" w14:textId="77777777" w:rsidR="00337198" w:rsidRPr="00337198" w:rsidRDefault="00337198" w:rsidP="00337198">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 438 (зарегистрирован Министерством юстиции Российской Федерации 11 сентября 2020 г., регистрационный № 59784);</w:t>
      </w:r>
    </w:p>
    <w:p w14:paraId="17C0BDF3" w14:textId="77777777" w:rsidR="00337198" w:rsidRPr="00337198" w:rsidRDefault="00337198" w:rsidP="00337198">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 282 (зарегистрирован Министерством юстиции Российской Федерации 23 ноября 2020 г., регистрационный № 61070);</w:t>
      </w:r>
    </w:p>
    <w:p w14:paraId="5843D357" w14:textId="650DFAE9" w:rsidR="00337198" w:rsidRPr="00337198" w:rsidRDefault="00337198" w:rsidP="00337198">
      <w:pPr>
        <w:widowControl w:val="0"/>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Примерной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 xml:space="preserve">Е», утвержденной приказом Министерства просвещения Российской Федерации от 8 ноября 2021 г. </w:t>
      </w:r>
      <w:r w:rsidRPr="00337198">
        <w:rPr>
          <w:rFonts w:ascii="Times New Roman" w:eastAsia="Times New Roman" w:hAnsi="Times New Roman" w:cs="Times New Roman"/>
          <w:sz w:val="26"/>
          <w:szCs w:val="26"/>
          <w:lang w:val="en-US" w:bidi="en-US"/>
        </w:rPr>
        <w:t>N</w:t>
      </w:r>
      <w:r w:rsidRPr="00337198">
        <w:rPr>
          <w:rFonts w:ascii="Times New Roman" w:eastAsia="Times New Roman" w:hAnsi="Times New Roman" w:cs="Times New Roman"/>
          <w:sz w:val="26"/>
          <w:szCs w:val="26"/>
          <w:lang w:bidi="en-US"/>
        </w:rPr>
        <w:t xml:space="preserve"> </w:t>
      </w:r>
      <w:r w:rsidRPr="00337198">
        <w:rPr>
          <w:rFonts w:ascii="Times New Roman" w:eastAsia="Times New Roman" w:hAnsi="Times New Roman" w:cs="Times New Roman"/>
          <w:sz w:val="26"/>
          <w:szCs w:val="26"/>
          <w:lang w:eastAsia="ru-RU"/>
        </w:rPr>
        <w:t>808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 Министерством юстиции Российской Федерации 10 марта 2022 г., регистрационный № 67672) (далее - Примерная программа).</w:t>
      </w:r>
    </w:p>
    <w:p w14:paraId="3D0F960F" w14:textId="45FF77F9" w:rsidR="00337198" w:rsidRPr="00337198" w:rsidRDefault="00337198" w:rsidP="00337198">
      <w:pPr>
        <w:widowControl w:val="0"/>
        <w:spacing w:after="0" w:line="240" w:lineRule="auto"/>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Содержание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 представлено пояснительной запиской, планируемыми результатами освоения Программы, системой оценки результатов освоения Программы, учебным планом, календарным учебным графиком, рабочими программами учебных предметов, условиями реализации Программы, учебно-методическими материалами, обеспечивающими реализацию Программы.</w:t>
      </w:r>
    </w:p>
    <w:p w14:paraId="19FC950B" w14:textId="77777777" w:rsidR="00337198" w:rsidRPr="00337198" w:rsidRDefault="00337198" w:rsidP="00337198">
      <w:pPr>
        <w:widowControl w:val="0"/>
        <w:spacing w:after="0" w:line="240" w:lineRule="auto"/>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14:paraId="09EE8770" w14:textId="77777777"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Специальный цикл включает учебные предметы:</w:t>
      </w:r>
    </w:p>
    <w:p w14:paraId="1ECE8F42" w14:textId="46F4722E"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"Устройство и техническое обслуживание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 как объектов управления";</w:t>
      </w:r>
    </w:p>
    <w:p w14:paraId="755A99F6" w14:textId="1AE1832D"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"Основы управления транспортными средствами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w:t>
      </w:r>
    </w:p>
    <w:p w14:paraId="2FD15B0B" w14:textId="29002161"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"Вождение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 (с механической трансмиссией/с автоматической трансмиссией)".</w:t>
      </w:r>
    </w:p>
    <w:p w14:paraId="0D9E8566" w14:textId="77777777"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14:paraId="157049B6" w14:textId="6A575186"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Последовательность изучения разделов и тем учебных предметов определяется настоящей Образовательной программой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 xml:space="preserve">Е»,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w:t>
      </w:r>
      <w:r w:rsidRPr="00337198">
        <w:rPr>
          <w:rFonts w:ascii="Times New Roman" w:eastAsia="Times New Roman" w:hAnsi="Times New Roman" w:cs="Times New Roman"/>
          <w:sz w:val="26"/>
          <w:szCs w:val="26"/>
          <w:lang w:eastAsia="ru-RU"/>
        </w:rPr>
        <w:lastRenderedPageBreak/>
        <w:t>2012, № 53, ст. 7598, 2021, № 1, ст. 56), которая согласовывается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w:t>
      </w:r>
    </w:p>
    <w:p w14:paraId="0FC892AD" w14:textId="77777777"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CAFBC3C" w14:textId="43DCC8E5"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Условия реализации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 xml:space="preserve">Е»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w:t>
      </w:r>
    </w:p>
    <w:p w14:paraId="1CD504EB" w14:textId="7A3ABB18"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Учебно-методические материалы обеспечивают реализацию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w:t>
      </w:r>
    </w:p>
    <w:p w14:paraId="332A6AE9" w14:textId="3F410280" w:rsidR="00337198" w:rsidRPr="00337198" w:rsidRDefault="00337198" w:rsidP="00337198">
      <w:pPr>
        <w:widowControl w:val="0"/>
        <w:spacing w:after="0" w:line="240" w:lineRule="auto"/>
        <w:ind w:firstLine="426"/>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Образовательная программа профессиональной подготовки водителей транспортных средств категории «</w:t>
      </w:r>
      <w:r w:rsidR="00390A53">
        <w:rPr>
          <w:rFonts w:ascii="Times New Roman" w:eastAsia="Times New Roman" w:hAnsi="Times New Roman" w:cs="Times New Roman"/>
          <w:sz w:val="26"/>
          <w:szCs w:val="26"/>
          <w:lang w:val="en-US" w:eastAsia="ru-RU"/>
        </w:rPr>
        <w:t>D</w:t>
      </w:r>
      <w:r w:rsidRPr="00337198">
        <w:rPr>
          <w:rFonts w:ascii="Times New Roman" w:eastAsia="Times New Roman" w:hAnsi="Times New Roman" w:cs="Times New Roman"/>
          <w:sz w:val="26"/>
          <w:szCs w:val="26"/>
          <w:lang w:eastAsia="ru-RU"/>
        </w:rPr>
        <w:t>Е» предусматривает достаточный для формирования, закрепления и развития практических навыков и компетенций объем практики.</w:t>
      </w:r>
    </w:p>
    <w:p w14:paraId="7D5447AE" w14:textId="77777777" w:rsidR="00337198" w:rsidRPr="00337198" w:rsidRDefault="00337198" w:rsidP="003371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54ED2A7" w14:textId="5C774087" w:rsidR="00337198" w:rsidRPr="00337198" w:rsidRDefault="00337198" w:rsidP="00337198">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ПЛАНИРУЕМЫЕ РЕЗУЛЬТАТЫ ОСВОЕНИЯ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
          <w:sz w:val="26"/>
          <w:szCs w:val="26"/>
          <w:lang w:val="en-US" w:eastAsia="ru-RU"/>
        </w:rPr>
        <w:t>D</w:t>
      </w:r>
      <w:r w:rsidRPr="00337198">
        <w:rPr>
          <w:rFonts w:ascii="Times New Roman" w:eastAsia="Times New Roman" w:hAnsi="Times New Roman" w:cs="Times New Roman"/>
          <w:b/>
          <w:sz w:val="26"/>
          <w:szCs w:val="26"/>
          <w:lang w:eastAsia="ru-RU"/>
        </w:rPr>
        <w:t>Е»</w:t>
      </w:r>
    </w:p>
    <w:p w14:paraId="5BF40EA2" w14:textId="77777777" w:rsidR="00337198" w:rsidRPr="00337198" w:rsidRDefault="00337198" w:rsidP="00337198">
      <w:pPr>
        <w:spacing w:after="0" w:line="240" w:lineRule="auto"/>
        <w:ind w:left="720"/>
        <w:contextualSpacing/>
        <w:rPr>
          <w:rFonts w:ascii="Times New Roman" w:eastAsia="Times New Roman" w:hAnsi="Times New Roman" w:cs="Times New Roman"/>
          <w:b/>
          <w:sz w:val="24"/>
          <w:szCs w:val="24"/>
          <w:lang w:eastAsia="ru-RU"/>
        </w:rPr>
      </w:pPr>
    </w:p>
    <w:p w14:paraId="3CE23F02" w14:textId="44F7BDA9" w:rsidR="00337198" w:rsidRPr="00337198" w:rsidRDefault="00337198" w:rsidP="00337198">
      <w:pPr>
        <w:widowControl w:val="0"/>
        <w:numPr>
          <w:ilvl w:val="1"/>
          <w:numId w:val="6"/>
        </w:numPr>
        <w:autoSpaceDE w:val="0"/>
        <w:autoSpaceDN w:val="0"/>
        <w:adjustRightInd w:val="0"/>
        <w:spacing w:after="0" w:line="240" w:lineRule="auto"/>
        <w:ind w:firstLine="284"/>
        <w:jc w:val="both"/>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В результате освоения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
          <w:sz w:val="26"/>
          <w:szCs w:val="26"/>
          <w:lang w:val="en-US" w:eastAsia="ru-RU"/>
        </w:rPr>
        <w:t>D</w:t>
      </w:r>
      <w:r w:rsidRPr="00337198">
        <w:rPr>
          <w:rFonts w:ascii="Times New Roman" w:eastAsia="Times New Roman" w:hAnsi="Times New Roman" w:cs="Times New Roman"/>
          <w:b/>
          <w:sz w:val="26"/>
          <w:szCs w:val="26"/>
          <w:lang w:eastAsia="ru-RU"/>
        </w:rPr>
        <w:t>Е» обучающиеся должны знать:</w:t>
      </w:r>
    </w:p>
    <w:p w14:paraId="4E98079E"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Правила дорожного движения;</w:t>
      </w:r>
    </w:p>
    <w:p w14:paraId="396914B6"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основы законодательства Российской Федерации в сфере дорожного движения и перевозок пассажиров и багажа;</w:t>
      </w:r>
    </w:p>
    <w:p w14:paraId="0F4C5B91"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основы безопасного управления составом транспортных средств;</w:t>
      </w:r>
    </w:p>
    <w:p w14:paraId="7F618E28"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назначение, устройство и разновидности тягово-сцепных устройств тягачей; перечень неисправностей и условий при наличии которых запрещается эксплуатация прицепа;</w:t>
      </w:r>
    </w:p>
    <w:p w14:paraId="5C97957B"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основы погрузки, разгрузки, размещения и крепления грузовых мест, багажа в прицепе, опасность и последствия перемещения груза;</w:t>
      </w:r>
    </w:p>
    <w:p w14:paraId="3E4E80C0" w14:textId="77777777" w:rsidR="00337198" w:rsidRPr="00337198" w:rsidRDefault="00337198" w:rsidP="0033719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особенности управления составом транспортных средств в штатных и нештатных ситуациях.</w:t>
      </w:r>
    </w:p>
    <w:p w14:paraId="64AE2342" w14:textId="77777777" w:rsidR="00337198" w:rsidRPr="00337198" w:rsidRDefault="00337198" w:rsidP="00337198">
      <w:pPr>
        <w:widowControl w:val="0"/>
        <w:spacing w:after="0" w:line="240" w:lineRule="auto"/>
        <w:ind w:left="426"/>
        <w:jc w:val="both"/>
        <w:rPr>
          <w:rFonts w:ascii="Times New Roman" w:eastAsia="Times New Roman" w:hAnsi="Times New Roman" w:cs="Times New Roman"/>
          <w:sz w:val="24"/>
          <w:szCs w:val="24"/>
          <w:lang w:eastAsia="ru-RU"/>
        </w:rPr>
      </w:pPr>
    </w:p>
    <w:p w14:paraId="078B8F32" w14:textId="307E06B0" w:rsidR="00337198" w:rsidRPr="00337198" w:rsidRDefault="00337198" w:rsidP="00337198">
      <w:pPr>
        <w:widowControl w:val="0"/>
        <w:numPr>
          <w:ilvl w:val="1"/>
          <w:numId w:val="6"/>
        </w:numPr>
        <w:autoSpaceDE w:val="0"/>
        <w:autoSpaceDN w:val="0"/>
        <w:adjustRightInd w:val="0"/>
        <w:spacing w:after="0" w:line="240" w:lineRule="auto"/>
        <w:ind w:firstLine="284"/>
        <w:jc w:val="both"/>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В результате освоения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
          <w:sz w:val="26"/>
          <w:szCs w:val="26"/>
          <w:lang w:val="en-US" w:eastAsia="ru-RU"/>
        </w:rPr>
        <w:t>D</w:t>
      </w:r>
      <w:r w:rsidRPr="00337198">
        <w:rPr>
          <w:rFonts w:ascii="Times New Roman" w:eastAsia="Times New Roman" w:hAnsi="Times New Roman" w:cs="Times New Roman"/>
          <w:b/>
          <w:sz w:val="26"/>
          <w:szCs w:val="26"/>
          <w:lang w:eastAsia="ru-RU"/>
        </w:rPr>
        <w:t>Е» обучающиеся должны уметь:</w:t>
      </w:r>
    </w:p>
    <w:p w14:paraId="10011A14"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безопасно и эффективно управлять составом транспортных средств в различных условиях движения;</w:t>
      </w:r>
    </w:p>
    <w:p w14:paraId="15522B7D"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соблюдать Правила дорожного движения при управлении составом транспортных средств;</w:t>
      </w:r>
    </w:p>
    <w:p w14:paraId="0C5B130F"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выполнять ежедневное техническое обслуживание состава транспортных средств;</w:t>
      </w:r>
    </w:p>
    <w:p w14:paraId="1CF6E637"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устранять мелкие неисправности в процессе эксплуатации состава транспортных средств, не требующие разборки узлов и агрегатов;</w:t>
      </w:r>
    </w:p>
    <w:p w14:paraId="46EA958F"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14:paraId="30787707"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lastRenderedPageBreak/>
        <w:t>своевременно принимать правильные решения и уверенно действовать в сложных и опасных дорожных ситуациях;</w:t>
      </w:r>
    </w:p>
    <w:p w14:paraId="187B067C" w14:textId="77777777" w:rsidR="00337198" w:rsidRPr="00337198" w:rsidRDefault="00337198" w:rsidP="00337198">
      <w:pPr>
        <w:widowControl w:val="0"/>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6"/>
          <w:szCs w:val="26"/>
          <w:lang w:eastAsia="ru-RU"/>
        </w:rPr>
      </w:pPr>
      <w:r w:rsidRPr="00337198">
        <w:rPr>
          <w:rFonts w:ascii="Times New Roman" w:eastAsia="Times New Roman" w:hAnsi="Times New Roman" w:cs="Times New Roman"/>
          <w:sz w:val="26"/>
          <w:szCs w:val="26"/>
          <w:lang w:eastAsia="ru-RU"/>
        </w:rPr>
        <w:t>совершенствовать свои навыки управления составом транспортных средств.</w:t>
      </w:r>
    </w:p>
    <w:p w14:paraId="42B48CB4" w14:textId="77777777" w:rsidR="00337198" w:rsidRPr="00337198" w:rsidRDefault="00337198" w:rsidP="00337198">
      <w:pPr>
        <w:spacing w:after="0" w:line="240" w:lineRule="auto"/>
        <w:ind w:left="284"/>
        <w:jc w:val="both"/>
        <w:rPr>
          <w:rFonts w:ascii="Times New Roman" w:eastAsia="Times New Roman" w:hAnsi="Times New Roman" w:cs="Times New Roman"/>
          <w:sz w:val="26"/>
          <w:szCs w:val="26"/>
          <w:lang w:eastAsia="ru-RU"/>
        </w:rPr>
      </w:pPr>
    </w:p>
    <w:p w14:paraId="23869E13" w14:textId="61E5131A" w:rsidR="00337198" w:rsidRPr="00337198" w:rsidRDefault="00337198" w:rsidP="00337198">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337198">
        <w:rPr>
          <w:rFonts w:ascii="Times New Roman" w:eastAsia="Times New Roman" w:hAnsi="Times New Roman" w:cs="Times New Roman"/>
          <w:b/>
          <w:sz w:val="26"/>
          <w:szCs w:val="26"/>
          <w:lang w:eastAsia="ru-RU"/>
        </w:rPr>
        <w:t>СИСТЕМА ОЦЕНКИ РЕЗУЛЬТАТОВ ОСВОЕНИЯ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
          <w:sz w:val="26"/>
          <w:szCs w:val="26"/>
          <w:lang w:val="en-US" w:eastAsia="ru-RU"/>
        </w:rPr>
        <w:t>D</w:t>
      </w:r>
      <w:r w:rsidRPr="00337198">
        <w:rPr>
          <w:rFonts w:ascii="Times New Roman" w:eastAsia="Times New Roman" w:hAnsi="Times New Roman" w:cs="Times New Roman"/>
          <w:b/>
          <w:sz w:val="26"/>
          <w:szCs w:val="26"/>
          <w:lang w:eastAsia="ru-RU"/>
        </w:rPr>
        <w:t>Е»</w:t>
      </w:r>
    </w:p>
    <w:p w14:paraId="7E6AF9B8" w14:textId="77777777" w:rsidR="00337198" w:rsidRPr="00337198" w:rsidRDefault="00337198" w:rsidP="00337198">
      <w:pPr>
        <w:spacing w:after="0" w:line="240" w:lineRule="auto"/>
        <w:ind w:left="360"/>
        <w:contextualSpacing/>
        <w:jc w:val="both"/>
        <w:rPr>
          <w:rFonts w:ascii="Times New Roman" w:eastAsia="Times New Roman" w:hAnsi="Times New Roman" w:cs="Times New Roman"/>
          <w:bCs/>
          <w:sz w:val="26"/>
          <w:szCs w:val="26"/>
          <w:lang w:eastAsia="ru-RU"/>
        </w:rPr>
      </w:pPr>
    </w:p>
    <w:p w14:paraId="68FAF83C" w14:textId="17E273BE"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
          <w:sz w:val="26"/>
          <w:szCs w:val="26"/>
          <w:lang w:eastAsia="ru-RU"/>
        </w:rPr>
        <w:t>Промежуточная аттестация.</w:t>
      </w:r>
      <w:r w:rsidRPr="00337198">
        <w:rPr>
          <w:rFonts w:ascii="Times New Roman" w:eastAsia="Times New Roman" w:hAnsi="Times New Roman" w:cs="Times New Roman"/>
          <w:bCs/>
          <w:sz w:val="26"/>
          <w:szCs w:val="26"/>
          <w:lang w:eastAsia="ru-RU"/>
        </w:rPr>
        <w:t xml:space="preserve"> Промежуточная аттестация проводится за счет часов, отводимых на изучение учебных предметов, с проставлением оценок - «зачет», по предметам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Е»:</w:t>
      </w:r>
    </w:p>
    <w:p w14:paraId="7F120151" w14:textId="545B6FA2"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Устройство и техническое обслуживание транспортных средств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Е" как объектов управления</w:t>
      </w:r>
    </w:p>
    <w:p w14:paraId="70C9735D" w14:textId="0AA50202"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Основы управления транспортными средствами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Е"</w:t>
      </w:r>
    </w:p>
    <w:p w14:paraId="7B5BA933" w14:textId="0868F37B"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Вождение транспортных средств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Е" (с механической трансмиссией/с автоматической трансмиссией).</w:t>
      </w:r>
    </w:p>
    <w:p w14:paraId="0676F175"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Промежуточная аттестация проводится в соответствии с календарным учебным графиком и расписанием занятий.</w:t>
      </w:r>
      <w:r w:rsidRPr="00337198">
        <w:rPr>
          <w:rFonts w:ascii="Times New Roman CYR" w:eastAsiaTheme="minorEastAsia" w:hAnsi="Times New Roman CYR" w:cs="Times New Roman CYR"/>
          <w:sz w:val="24"/>
          <w:szCs w:val="24"/>
          <w:lang w:eastAsia="ru-RU"/>
        </w:rPr>
        <w:t xml:space="preserve"> </w:t>
      </w:r>
      <w:r w:rsidRPr="00337198">
        <w:rPr>
          <w:rFonts w:ascii="Times New Roman" w:eastAsia="Times New Roman" w:hAnsi="Times New Roman" w:cs="Times New Roman"/>
          <w:bCs/>
          <w:sz w:val="26"/>
          <w:szCs w:val="26"/>
          <w:lang w:eastAsia="ru-RU"/>
        </w:rPr>
        <w:t>Качество усвоения материала по учебному предмету оценивается преподавателем по итогам промежуточной аттестации.</w:t>
      </w:r>
    </w:p>
    <w:p w14:paraId="1C19C696" w14:textId="77A396E8"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Освоение Образовательной программы профессиональной подготовки водителей транспортных средств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 xml:space="preserve">Е» завершается </w:t>
      </w:r>
      <w:r w:rsidRPr="00337198">
        <w:rPr>
          <w:rFonts w:ascii="Times New Roman" w:eastAsia="Times New Roman" w:hAnsi="Times New Roman" w:cs="Times New Roman"/>
          <w:b/>
          <w:sz w:val="26"/>
          <w:szCs w:val="26"/>
          <w:lang w:eastAsia="ru-RU"/>
        </w:rPr>
        <w:t>итоговой аттестацией</w:t>
      </w:r>
      <w:r w:rsidRPr="00337198">
        <w:rPr>
          <w:rFonts w:ascii="Times New Roman" w:eastAsia="Times New Roman" w:hAnsi="Times New Roman" w:cs="Times New Roman"/>
          <w:bCs/>
          <w:sz w:val="26"/>
          <w:szCs w:val="26"/>
          <w:lang w:eastAsia="ru-RU"/>
        </w:rPr>
        <w:t xml:space="preserve"> в форме квалификационного экзамена.</w:t>
      </w:r>
    </w:p>
    <w:p w14:paraId="23E41AFF"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00EC6C73"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N 53, ст. 7598; 2020, N 22, ст. 3379).</w:t>
      </w:r>
    </w:p>
    <w:p w14:paraId="09093A05"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xml:space="preserve">Практическая квалификационная работа при проведении квалификационного экзамена состоит из двух этапов. </w:t>
      </w:r>
    </w:p>
    <w:p w14:paraId="420374CF" w14:textId="327298C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На первом этапе проверяются первоначальные навыки управления транспортным средством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 xml:space="preserve">Е" на закрытой площадке или автодроме. </w:t>
      </w:r>
    </w:p>
    <w:p w14:paraId="19A507E0" w14:textId="6A7A3E7B"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На втором этапе осуществляется проверка навыков управления транспортным средством категории "</w:t>
      </w:r>
      <w:r w:rsidR="00390A53">
        <w:rPr>
          <w:rFonts w:ascii="Times New Roman" w:eastAsia="Times New Roman" w:hAnsi="Times New Roman" w:cs="Times New Roman"/>
          <w:bCs/>
          <w:sz w:val="26"/>
          <w:szCs w:val="26"/>
          <w:lang w:val="en-US" w:eastAsia="ru-RU"/>
        </w:rPr>
        <w:t>D</w:t>
      </w:r>
      <w:r w:rsidRPr="00337198">
        <w:rPr>
          <w:rFonts w:ascii="Times New Roman" w:eastAsia="Times New Roman" w:hAnsi="Times New Roman" w:cs="Times New Roman"/>
          <w:bCs/>
          <w:sz w:val="26"/>
          <w:szCs w:val="26"/>
          <w:lang w:eastAsia="ru-RU"/>
        </w:rPr>
        <w:t>Е" в условиях дорожного движения.</w:t>
      </w:r>
    </w:p>
    <w:p w14:paraId="6B2BCFEC"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 xml:space="preserve">Результаты квалификационного экзамена оформляются протоколом. </w:t>
      </w:r>
    </w:p>
    <w:p w14:paraId="0AD48FBE"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N 53, ст. 7598, 2020, N 22, ст. 3379).</w:t>
      </w:r>
    </w:p>
    <w:p w14:paraId="179B1B02" w14:textId="77777777" w:rsidR="00337198" w:rsidRP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3467CAEF" w14:textId="2DEC4056" w:rsidR="00337198" w:rsidRDefault="00337198" w:rsidP="00337198">
      <w:pPr>
        <w:spacing w:after="0" w:line="240" w:lineRule="auto"/>
        <w:ind w:firstLine="426"/>
        <w:contextualSpacing/>
        <w:jc w:val="both"/>
        <w:rPr>
          <w:rFonts w:ascii="Times New Roman" w:eastAsia="Times New Roman" w:hAnsi="Times New Roman" w:cs="Times New Roman"/>
          <w:bCs/>
          <w:sz w:val="26"/>
          <w:szCs w:val="26"/>
          <w:lang w:eastAsia="ru-RU"/>
        </w:rPr>
      </w:pPr>
      <w:r w:rsidRPr="00337198">
        <w:rPr>
          <w:rFonts w:ascii="Times New Roman" w:eastAsia="Times New Roman" w:hAnsi="Times New Roman" w:cs="Times New Roman"/>
          <w:bCs/>
          <w:sz w:val="26"/>
          <w:szCs w:val="26"/>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5B6CFD61" w14:textId="7F415FC8" w:rsidR="0006567B" w:rsidRDefault="0006567B" w:rsidP="00337198">
      <w:pPr>
        <w:spacing w:after="0" w:line="240" w:lineRule="auto"/>
        <w:ind w:firstLine="426"/>
        <w:contextualSpacing/>
        <w:jc w:val="both"/>
        <w:rPr>
          <w:rFonts w:ascii="Times New Roman" w:eastAsia="Times New Roman" w:hAnsi="Times New Roman" w:cs="Times New Roman"/>
          <w:bCs/>
          <w:sz w:val="26"/>
          <w:szCs w:val="26"/>
          <w:lang w:eastAsia="ru-RU"/>
        </w:rPr>
      </w:pPr>
    </w:p>
    <w:p w14:paraId="0A046AEE" w14:textId="744322F6" w:rsidR="0006567B" w:rsidRDefault="0006567B" w:rsidP="00337198">
      <w:pPr>
        <w:spacing w:after="0" w:line="240" w:lineRule="auto"/>
        <w:ind w:firstLine="426"/>
        <w:contextualSpacing/>
        <w:jc w:val="both"/>
        <w:rPr>
          <w:rFonts w:ascii="Times New Roman" w:eastAsia="Times New Roman" w:hAnsi="Times New Roman" w:cs="Times New Roman"/>
          <w:bCs/>
          <w:sz w:val="26"/>
          <w:szCs w:val="26"/>
          <w:lang w:eastAsia="ru-RU"/>
        </w:rPr>
      </w:pPr>
    </w:p>
    <w:p w14:paraId="4EA1201E" w14:textId="4C5225C4" w:rsidR="0006567B" w:rsidRDefault="0006567B" w:rsidP="00337198">
      <w:pPr>
        <w:spacing w:after="0" w:line="240" w:lineRule="auto"/>
        <w:ind w:firstLine="426"/>
        <w:contextualSpacing/>
        <w:jc w:val="both"/>
        <w:rPr>
          <w:rFonts w:ascii="Times New Roman" w:eastAsia="Times New Roman" w:hAnsi="Times New Roman" w:cs="Times New Roman"/>
          <w:bCs/>
          <w:sz w:val="26"/>
          <w:szCs w:val="26"/>
          <w:lang w:eastAsia="ru-RU"/>
        </w:rPr>
      </w:pPr>
    </w:p>
    <w:p w14:paraId="067FB8CF" w14:textId="77777777" w:rsidR="0006567B" w:rsidRPr="00337198" w:rsidRDefault="0006567B" w:rsidP="00337198">
      <w:pPr>
        <w:spacing w:after="0" w:line="240" w:lineRule="auto"/>
        <w:ind w:firstLine="426"/>
        <w:contextualSpacing/>
        <w:jc w:val="both"/>
        <w:rPr>
          <w:rFonts w:ascii="Times New Roman" w:eastAsia="Times New Roman" w:hAnsi="Times New Roman" w:cs="Times New Roman"/>
          <w:bCs/>
          <w:sz w:val="26"/>
          <w:szCs w:val="26"/>
          <w:lang w:eastAsia="ru-RU"/>
        </w:rPr>
      </w:pPr>
    </w:p>
    <w:p w14:paraId="1D36E690" w14:textId="77777777" w:rsidR="00390A53" w:rsidRPr="00390A53" w:rsidRDefault="00390A53" w:rsidP="00390A53">
      <w:pPr>
        <w:widowControl w:val="0"/>
        <w:numPr>
          <w:ilvl w:val="0"/>
          <w:numId w:val="6"/>
        </w:numPr>
        <w:tabs>
          <w:tab w:val="left" w:pos="3460"/>
        </w:tabs>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bookmarkStart w:id="2" w:name="sub_510"/>
      <w:r w:rsidRPr="00390A53">
        <w:rPr>
          <w:rFonts w:ascii="Times New Roman" w:eastAsia="Times New Roman" w:hAnsi="Times New Roman" w:cs="Times New Roman"/>
          <w:b/>
          <w:sz w:val="26"/>
          <w:szCs w:val="26"/>
          <w:lang w:eastAsia="ru-RU"/>
        </w:rPr>
        <w:lastRenderedPageBreak/>
        <w:t xml:space="preserve">УЧЕБНЫЙ ПЛАН </w:t>
      </w:r>
    </w:p>
    <w:bookmarkEnd w:id="2"/>
    <w:p w14:paraId="5E37D2DD" w14:textId="77777777" w:rsidR="00390A53" w:rsidRPr="00390A53" w:rsidRDefault="00390A53" w:rsidP="00390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276"/>
        <w:gridCol w:w="1843"/>
        <w:gridCol w:w="2121"/>
      </w:tblGrid>
      <w:tr w:rsidR="00390A53" w:rsidRPr="00390A53" w14:paraId="0EAD4F39" w14:textId="77777777" w:rsidTr="009D37A0">
        <w:trPr>
          <w:jc w:val="center"/>
        </w:trPr>
        <w:tc>
          <w:tcPr>
            <w:tcW w:w="4820" w:type="dxa"/>
            <w:vMerge w:val="restart"/>
            <w:tcBorders>
              <w:top w:val="single" w:sz="4" w:space="0" w:color="auto"/>
              <w:bottom w:val="single" w:sz="4" w:space="0" w:color="auto"/>
              <w:right w:val="single" w:sz="4" w:space="0" w:color="auto"/>
            </w:tcBorders>
          </w:tcPr>
          <w:p w14:paraId="1EA15D1A"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2F7D68BE"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Учебные предметы</w:t>
            </w:r>
          </w:p>
        </w:tc>
        <w:tc>
          <w:tcPr>
            <w:tcW w:w="5240" w:type="dxa"/>
            <w:gridSpan w:val="3"/>
            <w:tcBorders>
              <w:top w:val="single" w:sz="4" w:space="0" w:color="auto"/>
              <w:left w:val="single" w:sz="4" w:space="0" w:color="auto"/>
              <w:bottom w:val="single" w:sz="4" w:space="0" w:color="auto"/>
            </w:tcBorders>
          </w:tcPr>
          <w:p w14:paraId="792800A2"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Количество часов</w:t>
            </w:r>
          </w:p>
        </w:tc>
      </w:tr>
      <w:tr w:rsidR="00390A53" w:rsidRPr="00390A53" w14:paraId="610381C4" w14:textId="77777777" w:rsidTr="009D37A0">
        <w:trPr>
          <w:jc w:val="center"/>
        </w:trPr>
        <w:tc>
          <w:tcPr>
            <w:tcW w:w="4820" w:type="dxa"/>
            <w:vMerge/>
            <w:tcBorders>
              <w:top w:val="single" w:sz="4" w:space="0" w:color="auto"/>
              <w:bottom w:val="single" w:sz="4" w:space="0" w:color="auto"/>
              <w:right w:val="single" w:sz="4" w:space="0" w:color="auto"/>
            </w:tcBorders>
          </w:tcPr>
          <w:p w14:paraId="29C507AA" w14:textId="77777777" w:rsidR="00390A53" w:rsidRPr="00390A53" w:rsidRDefault="00390A53" w:rsidP="00390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06C3C2F4"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1F1AB4FA"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Всего</w:t>
            </w:r>
          </w:p>
        </w:tc>
        <w:tc>
          <w:tcPr>
            <w:tcW w:w="3964" w:type="dxa"/>
            <w:gridSpan w:val="2"/>
            <w:tcBorders>
              <w:top w:val="single" w:sz="4" w:space="0" w:color="auto"/>
              <w:left w:val="single" w:sz="4" w:space="0" w:color="auto"/>
              <w:bottom w:val="single" w:sz="4" w:space="0" w:color="auto"/>
            </w:tcBorders>
          </w:tcPr>
          <w:p w14:paraId="5E9DA659"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В том числе</w:t>
            </w:r>
          </w:p>
        </w:tc>
      </w:tr>
      <w:tr w:rsidR="00390A53" w:rsidRPr="00390A53" w14:paraId="3F549F40" w14:textId="77777777" w:rsidTr="009D37A0">
        <w:trPr>
          <w:jc w:val="center"/>
        </w:trPr>
        <w:tc>
          <w:tcPr>
            <w:tcW w:w="4820" w:type="dxa"/>
            <w:vMerge/>
            <w:tcBorders>
              <w:top w:val="single" w:sz="4" w:space="0" w:color="auto"/>
              <w:bottom w:val="single" w:sz="4" w:space="0" w:color="auto"/>
              <w:right w:val="single" w:sz="4" w:space="0" w:color="auto"/>
            </w:tcBorders>
          </w:tcPr>
          <w:p w14:paraId="5E962972" w14:textId="77777777" w:rsidR="00390A53" w:rsidRPr="00390A53" w:rsidRDefault="00390A53" w:rsidP="00390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1C0F42C" w14:textId="77777777" w:rsidR="00390A53" w:rsidRPr="00390A53" w:rsidRDefault="00390A53" w:rsidP="00390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2641C32"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Теоретические занятия</w:t>
            </w:r>
          </w:p>
        </w:tc>
        <w:tc>
          <w:tcPr>
            <w:tcW w:w="2121" w:type="dxa"/>
            <w:tcBorders>
              <w:top w:val="single" w:sz="4" w:space="0" w:color="auto"/>
              <w:left w:val="single" w:sz="4" w:space="0" w:color="auto"/>
              <w:bottom w:val="single" w:sz="4" w:space="0" w:color="auto"/>
            </w:tcBorders>
          </w:tcPr>
          <w:p w14:paraId="759A6654"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Практические занятия</w:t>
            </w:r>
          </w:p>
        </w:tc>
      </w:tr>
      <w:tr w:rsidR="00390A53" w:rsidRPr="00390A53" w14:paraId="181F4711" w14:textId="77777777" w:rsidTr="009D37A0">
        <w:trPr>
          <w:trHeight w:val="361"/>
          <w:jc w:val="center"/>
        </w:trPr>
        <w:tc>
          <w:tcPr>
            <w:tcW w:w="10060" w:type="dxa"/>
            <w:gridSpan w:val="4"/>
            <w:tcBorders>
              <w:top w:val="single" w:sz="4" w:space="0" w:color="auto"/>
              <w:bottom w:val="single" w:sz="4" w:space="0" w:color="auto"/>
            </w:tcBorders>
          </w:tcPr>
          <w:p w14:paraId="2C6E221C" w14:textId="77777777" w:rsidR="00390A53" w:rsidRPr="00390A53" w:rsidRDefault="00390A53" w:rsidP="00390A5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390A53">
              <w:rPr>
                <w:rFonts w:ascii="Times New Roman CYR" w:eastAsiaTheme="minorEastAsia" w:hAnsi="Times New Roman CYR" w:cs="Times New Roman CYR"/>
                <w:b/>
                <w:bCs/>
                <w:color w:val="26282F"/>
                <w:sz w:val="24"/>
                <w:szCs w:val="24"/>
                <w:lang w:eastAsia="ru-RU"/>
              </w:rPr>
              <w:t>Учебные предметы специального цикла</w:t>
            </w:r>
          </w:p>
        </w:tc>
      </w:tr>
      <w:tr w:rsidR="00390A53" w:rsidRPr="00390A53" w14:paraId="10DA21B9" w14:textId="77777777" w:rsidTr="009D37A0">
        <w:trPr>
          <w:jc w:val="center"/>
        </w:trPr>
        <w:tc>
          <w:tcPr>
            <w:tcW w:w="4820" w:type="dxa"/>
            <w:tcBorders>
              <w:top w:val="single" w:sz="4" w:space="0" w:color="auto"/>
              <w:bottom w:val="single" w:sz="4" w:space="0" w:color="auto"/>
              <w:right w:val="single" w:sz="4" w:space="0" w:color="auto"/>
            </w:tcBorders>
          </w:tcPr>
          <w:p w14:paraId="02F6282D" w14:textId="5ABC3547" w:rsidR="00390A53" w:rsidRPr="00390A53" w:rsidRDefault="00390A53" w:rsidP="00390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Устройство и техническое обслуживание транспортных средств категории "</w:t>
            </w:r>
            <w:r w:rsidRPr="00652FA7">
              <w:rPr>
                <w:rFonts w:ascii="Times New Roman CYR" w:eastAsiaTheme="minorEastAsia" w:hAnsi="Times New Roman CYR" w:cs="Times New Roman CYR"/>
                <w:sz w:val="24"/>
                <w:szCs w:val="24"/>
                <w:lang w:val="en-US" w:eastAsia="ru-RU"/>
              </w:rPr>
              <w:t>D</w:t>
            </w:r>
            <w:r w:rsidRPr="00390A53">
              <w:rPr>
                <w:rFonts w:ascii="Times New Roman CYR" w:eastAsiaTheme="minorEastAsia" w:hAnsi="Times New Roman CYR" w:cs="Times New Roman CYR"/>
                <w:sz w:val="24"/>
                <w:szCs w:val="24"/>
                <w:lang w:eastAsia="ru-RU"/>
              </w:rPr>
              <w:t>Е" как объектов управления</w:t>
            </w:r>
          </w:p>
        </w:tc>
        <w:tc>
          <w:tcPr>
            <w:tcW w:w="1276" w:type="dxa"/>
            <w:tcBorders>
              <w:top w:val="single" w:sz="4" w:space="0" w:color="auto"/>
              <w:left w:val="single" w:sz="4" w:space="0" w:color="auto"/>
              <w:bottom w:val="single" w:sz="4" w:space="0" w:color="auto"/>
              <w:right w:val="single" w:sz="4" w:space="0" w:color="auto"/>
            </w:tcBorders>
          </w:tcPr>
          <w:p w14:paraId="38700763"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14:paraId="3CD82DEB"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3</w:t>
            </w:r>
          </w:p>
        </w:tc>
        <w:tc>
          <w:tcPr>
            <w:tcW w:w="2121" w:type="dxa"/>
            <w:tcBorders>
              <w:top w:val="single" w:sz="4" w:space="0" w:color="auto"/>
              <w:left w:val="single" w:sz="4" w:space="0" w:color="auto"/>
              <w:bottom w:val="single" w:sz="4" w:space="0" w:color="auto"/>
            </w:tcBorders>
          </w:tcPr>
          <w:p w14:paraId="4C666FC1"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3</w:t>
            </w:r>
          </w:p>
        </w:tc>
      </w:tr>
      <w:tr w:rsidR="00390A53" w:rsidRPr="00390A53" w14:paraId="222CD2F3" w14:textId="77777777" w:rsidTr="009D37A0">
        <w:trPr>
          <w:jc w:val="center"/>
        </w:trPr>
        <w:tc>
          <w:tcPr>
            <w:tcW w:w="4820" w:type="dxa"/>
            <w:tcBorders>
              <w:top w:val="single" w:sz="4" w:space="0" w:color="auto"/>
              <w:bottom w:val="single" w:sz="4" w:space="0" w:color="auto"/>
              <w:right w:val="single" w:sz="4" w:space="0" w:color="auto"/>
            </w:tcBorders>
          </w:tcPr>
          <w:p w14:paraId="1B4C6B2F" w14:textId="2A3F08BE" w:rsidR="00390A53" w:rsidRPr="00390A53" w:rsidRDefault="00390A53" w:rsidP="00390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Основы управления транспортными средствами категории "</w:t>
            </w:r>
            <w:r w:rsidRPr="00652FA7">
              <w:rPr>
                <w:rFonts w:ascii="Times New Roman CYR" w:eastAsiaTheme="minorEastAsia" w:hAnsi="Times New Roman CYR" w:cs="Times New Roman CYR"/>
                <w:sz w:val="24"/>
                <w:szCs w:val="24"/>
                <w:lang w:val="en-US" w:eastAsia="ru-RU"/>
              </w:rPr>
              <w:t>D</w:t>
            </w:r>
            <w:r w:rsidRPr="00390A53">
              <w:rPr>
                <w:rFonts w:ascii="Times New Roman CYR" w:eastAsiaTheme="minorEastAsia" w:hAnsi="Times New Roman CYR" w:cs="Times New Roman CYR"/>
                <w:sz w:val="24"/>
                <w:szCs w:val="24"/>
                <w:lang w:eastAsia="ru-RU"/>
              </w:rPr>
              <w:t>Е"</w:t>
            </w:r>
          </w:p>
        </w:tc>
        <w:tc>
          <w:tcPr>
            <w:tcW w:w="1276" w:type="dxa"/>
            <w:tcBorders>
              <w:top w:val="single" w:sz="4" w:space="0" w:color="auto"/>
              <w:left w:val="single" w:sz="4" w:space="0" w:color="auto"/>
              <w:bottom w:val="single" w:sz="4" w:space="0" w:color="auto"/>
              <w:right w:val="single" w:sz="4" w:space="0" w:color="auto"/>
            </w:tcBorders>
          </w:tcPr>
          <w:p w14:paraId="5DB8ADA8"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14:paraId="10EB0018"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3</w:t>
            </w:r>
          </w:p>
        </w:tc>
        <w:tc>
          <w:tcPr>
            <w:tcW w:w="2121" w:type="dxa"/>
            <w:tcBorders>
              <w:top w:val="single" w:sz="4" w:space="0" w:color="auto"/>
              <w:left w:val="single" w:sz="4" w:space="0" w:color="auto"/>
              <w:bottom w:val="single" w:sz="4" w:space="0" w:color="auto"/>
            </w:tcBorders>
          </w:tcPr>
          <w:p w14:paraId="226F4813"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3</w:t>
            </w:r>
          </w:p>
        </w:tc>
      </w:tr>
      <w:tr w:rsidR="00390A53" w:rsidRPr="00390A53" w14:paraId="731ED0A1" w14:textId="77777777" w:rsidTr="009D37A0">
        <w:trPr>
          <w:jc w:val="center"/>
        </w:trPr>
        <w:tc>
          <w:tcPr>
            <w:tcW w:w="4820" w:type="dxa"/>
            <w:tcBorders>
              <w:top w:val="single" w:sz="4" w:space="0" w:color="auto"/>
              <w:bottom w:val="single" w:sz="4" w:space="0" w:color="auto"/>
              <w:right w:val="single" w:sz="4" w:space="0" w:color="auto"/>
            </w:tcBorders>
          </w:tcPr>
          <w:p w14:paraId="2CA58A26" w14:textId="44BCD03F" w:rsidR="00390A53" w:rsidRPr="00390A53" w:rsidRDefault="00390A53" w:rsidP="00390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Вождение транспортных средств категории "</w:t>
            </w:r>
            <w:r w:rsidRPr="00652FA7">
              <w:rPr>
                <w:rFonts w:ascii="Times New Roman CYR" w:eastAsiaTheme="minorEastAsia" w:hAnsi="Times New Roman CYR" w:cs="Times New Roman CYR"/>
                <w:sz w:val="24"/>
                <w:szCs w:val="24"/>
                <w:lang w:val="en-US" w:eastAsia="ru-RU"/>
              </w:rPr>
              <w:t>D</w:t>
            </w:r>
            <w:r w:rsidRPr="00390A53">
              <w:rPr>
                <w:rFonts w:ascii="Times New Roman CYR" w:eastAsiaTheme="minorEastAsia" w:hAnsi="Times New Roman CYR" w:cs="Times New Roman CYR"/>
                <w:sz w:val="24"/>
                <w:szCs w:val="24"/>
                <w:lang w:eastAsia="ru-RU"/>
              </w:rPr>
              <w:t>Е" (с механической трансмиссией/с автоматической трансмиссией)</w:t>
            </w:r>
          </w:p>
        </w:tc>
        <w:tc>
          <w:tcPr>
            <w:tcW w:w="1276" w:type="dxa"/>
            <w:tcBorders>
              <w:top w:val="single" w:sz="4" w:space="0" w:color="auto"/>
              <w:left w:val="single" w:sz="4" w:space="0" w:color="auto"/>
              <w:bottom w:val="single" w:sz="4" w:space="0" w:color="auto"/>
              <w:right w:val="single" w:sz="4" w:space="0" w:color="auto"/>
            </w:tcBorders>
          </w:tcPr>
          <w:p w14:paraId="4577A7C6" w14:textId="77777777" w:rsidR="00F122B0" w:rsidRPr="00652FA7" w:rsidRDefault="00F122B0"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14:paraId="65B18D6C" w14:textId="6AF14883"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sidRPr="00652FA7">
              <w:rPr>
                <w:rFonts w:ascii="Times New Roman CYR" w:eastAsiaTheme="minorEastAsia" w:hAnsi="Times New Roman CYR" w:cs="Times New Roman CYR"/>
                <w:sz w:val="24"/>
                <w:szCs w:val="24"/>
                <w:lang w:val="en-US" w:eastAsia="ru-RU"/>
              </w:rPr>
              <w:t>32</w:t>
            </w:r>
          </w:p>
        </w:tc>
        <w:tc>
          <w:tcPr>
            <w:tcW w:w="1843" w:type="dxa"/>
            <w:tcBorders>
              <w:top w:val="single" w:sz="4" w:space="0" w:color="auto"/>
              <w:left w:val="single" w:sz="4" w:space="0" w:color="auto"/>
              <w:bottom w:val="single" w:sz="4" w:space="0" w:color="auto"/>
              <w:right w:val="single" w:sz="4" w:space="0" w:color="auto"/>
            </w:tcBorders>
          </w:tcPr>
          <w:p w14:paraId="4574F1C5" w14:textId="77777777" w:rsidR="00F122B0" w:rsidRPr="00652FA7" w:rsidRDefault="00F122B0"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14:paraId="678B5C39" w14:textId="1A6C3D36"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w:t>
            </w:r>
          </w:p>
        </w:tc>
        <w:tc>
          <w:tcPr>
            <w:tcW w:w="2121" w:type="dxa"/>
            <w:tcBorders>
              <w:top w:val="single" w:sz="4" w:space="0" w:color="auto"/>
              <w:left w:val="single" w:sz="4" w:space="0" w:color="auto"/>
              <w:bottom w:val="single" w:sz="4" w:space="0" w:color="auto"/>
            </w:tcBorders>
          </w:tcPr>
          <w:p w14:paraId="723F191B" w14:textId="77777777" w:rsidR="00F122B0" w:rsidRPr="00652FA7" w:rsidRDefault="00F122B0"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14:paraId="685DD770" w14:textId="326BF26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sidRPr="00652FA7">
              <w:rPr>
                <w:rFonts w:ascii="Times New Roman CYR" w:eastAsiaTheme="minorEastAsia" w:hAnsi="Times New Roman CYR" w:cs="Times New Roman CYR"/>
                <w:sz w:val="24"/>
                <w:szCs w:val="24"/>
                <w:lang w:val="en-US" w:eastAsia="ru-RU"/>
              </w:rPr>
              <w:t>32</w:t>
            </w:r>
          </w:p>
        </w:tc>
      </w:tr>
      <w:tr w:rsidR="00390A53" w:rsidRPr="00390A53" w14:paraId="4DC08110" w14:textId="77777777" w:rsidTr="009D37A0">
        <w:trPr>
          <w:trHeight w:val="378"/>
          <w:jc w:val="center"/>
        </w:trPr>
        <w:tc>
          <w:tcPr>
            <w:tcW w:w="10060" w:type="dxa"/>
            <w:gridSpan w:val="4"/>
            <w:tcBorders>
              <w:top w:val="single" w:sz="4" w:space="0" w:color="auto"/>
              <w:bottom w:val="single" w:sz="4" w:space="0" w:color="auto"/>
            </w:tcBorders>
          </w:tcPr>
          <w:p w14:paraId="0036B4BE" w14:textId="77777777" w:rsidR="00390A53" w:rsidRPr="00390A53" w:rsidRDefault="00390A53" w:rsidP="00390A5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390A53">
              <w:rPr>
                <w:rFonts w:ascii="Times New Roman CYR" w:eastAsiaTheme="minorEastAsia" w:hAnsi="Times New Roman CYR" w:cs="Times New Roman CYR"/>
                <w:b/>
                <w:bCs/>
                <w:color w:val="26282F"/>
                <w:sz w:val="24"/>
                <w:szCs w:val="24"/>
                <w:lang w:eastAsia="ru-RU"/>
              </w:rPr>
              <w:t>Квалификационный экзамен</w:t>
            </w:r>
          </w:p>
        </w:tc>
      </w:tr>
      <w:tr w:rsidR="00390A53" w:rsidRPr="00390A53" w14:paraId="1EF8759A" w14:textId="77777777" w:rsidTr="009D37A0">
        <w:trPr>
          <w:jc w:val="center"/>
        </w:trPr>
        <w:tc>
          <w:tcPr>
            <w:tcW w:w="4820" w:type="dxa"/>
            <w:tcBorders>
              <w:top w:val="single" w:sz="4" w:space="0" w:color="auto"/>
              <w:bottom w:val="single" w:sz="4" w:space="0" w:color="auto"/>
              <w:right w:val="single" w:sz="4" w:space="0" w:color="auto"/>
            </w:tcBorders>
          </w:tcPr>
          <w:p w14:paraId="6D242AD0" w14:textId="77777777" w:rsidR="00390A53" w:rsidRPr="00390A53" w:rsidRDefault="00390A53" w:rsidP="00390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Квалификационный экзамен</w:t>
            </w:r>
          </w:p>
        </w:tc>
        <w:tc>
          <w:tcPr>
            <w:tcW w:w="1276" w:type="dxa"/>
            <w:tcBorders>
              <w:top w:val="single" w:sz="4" w:space="0" w:color="auto"/>
              <w:left w:val="single" w:sz="4" w:space="0" w:color="auto"/>
              <w:bottom w:val="single" w:sz="4" w:space="0" w:color="auto"/>
              <w:right w:val="single" w:sz="4" w:space="0" w:color="auto"/>
            </w:tcBorders>
          </w:tcPr>
          <w:p w14:paraId="1F8B5A49"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14:paraId="40136B93"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2</w:t>
            </w:r>
          </w:p>
        </w:tc>
        <w:tc>
          <w:tcPr>
            <w:tcW w:w="2121" w:type="dxa"/>
            <w:tcBorders>
              <w:top w:val="single" w:sz="4" w:space="0" w:color="auto"/>
              <w:left w:val="single" w:sz="4" w:space="0" w:color="auto"/>
              <w:bottom w:val="single" w:sz="4" w:space="0" w:color="auto"/>
            </w:tcBorders>
          </w:tcPr>
          <w:p w14:paraId="4412C410"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2</w:t>
            </w:r>
          </w:p>
        </w:tc>
      </w:tr>
      <w:tr w:rsidR="00390A53" w:rsidRPr="00390A53" w14:paraId="5B32762D" w14:textId="77777777" w:rsidTr="009D37A0">
        <w:trPr>
          <w:jc w:val="center"/>
        </w:trPr>
        <w:tc>
          <w:tcPr>
            <w:tcW w:w="4820" w:type="dxa"/>
            <w:tcBorders>
              <w:top w:val="single" w:sz="4" w:space="0" w:color="auto"/>
              <w:bottom w:val="single" w:sz="4" w:space="0" w:color="auto"/>
              <w:right w:val="single" w:sz="4" w:space="0" w:color="auto"/>
            </w:tcBorders>
          </w:tcPr>
          <w:p w14:paraId="3CC45BFA" w14:textId="77777777" w:rsidR="00390A53" w:rsidRPr="00390A53" w:rsidRDefault="00390A53" w:rsidP="00390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90A53">
              <w:rPr>
                <w:rFonts w:ascii="Times New Roman CYR" w:eastAsiaTheme="minorEastAsia" w:hAnsi="Times New Roman CYR" w:cs="Times New Roman CYR"/>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54096727" w14:textId="648B29ED"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val="en-US" w:eastAsia="ru-RU"/>
              </w:rPr>
            </w:pPr>
            <w:r w:rsidRPr="00390A53">
              <w:rPr>
                <w:rFonts w:ascii="Times New Roman CYR" w:eastAsiaTheme="minorEastAsia" w:hAnsi="Times New Roman CYR" w:cs="Times New Roman CYR"/>
                <w:b/>
                <w:bCs/>
                <w:sz w:val="24"/>
                <w:szCs w:val="24"/>
                <w:lang w:eastAsia="ru-RU"/>
              </w:rPr>
              <w:t>4</w:t>
            </w:r>
            <w:r w:rsidR="00F122B0" w:rsidRPr="00652FA7">
              <w:rPr>
                <w:rFonts w:ascii="Times New Roman CYR" w:eastAsiaTheme="minorEastAsia" w:hAnsi="Times New Roman CYR" w:cs="Times New Roman CYR"/>
                <w:b/>
                <w:bCs/>
                <w:sz w:val="24"/>
                <w:szCs w:val="24"/>
                <w:lang w:val="en-US" w:eastAsia="ru-RU"/>
              </w:rPr>
              <w:t>8</w:t>
            </w:r>
          </w:p>
        </w:tc>
        <w:tc>
          <w:tcPr>
            <w:tcW w:w="1843" w:type="dxa"/>
            <w:tcBorders>
              <w:top w:val="single" w:sz="4" w:space="0" w:color="auto"/>
              <w:left w:val="single" w:sz="4" w:space="0" w:color="auto"/>
              <w:bottom w:val="single" w:sz="4" w:space="0" w:color="auto"/>
              <w:right w:val="single" w:sz="4" w:space="0" w:color="auto"/>
            </w:tcBorders>
          </w:tcPr>
          <w:p w14:paraId="07C71B23" w14:textId="77777777" w:rsidR="00390A53" w:rsidRPr="00390A53" w:rsidRDefault="00390A53" w:rsidP="00390A5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390A53">
              <w:rPr>
                <w:rFonts w:ascii="Times New Roman CYR" w:eastAsiaTheme="minorEastAsia" w:hAnsi="Times New Roman CYR" w:cs="Times New Roman CYR"/>
                <w:b/>
                <w:bCs/>
                <w:sz w:val="24"/>
                <w:szCs w:val="24"/>
                <w:lang w:eastAsia="ru-RU"/>
              </w:rPr>
              <w:t>8</w:t>
            </w:r>
          </w:p>
        </w:tc>
        <w:tc>
          <w:tcPr>
            <w:tcW w:w="2121" w:type="dxa"/>
            <w:tcBorders>
              <w:top w:val="single" w:sz="4" w:space="0" w:color="auto"/>
              <w:left w:val="single" w:sz="4" w:space="0" w:color="auto"/>
              <w:bottom w:val="single" w:sz="4" w:space="0" w:color="auto"/>
            </w:tcBorders>
          </w:tcPr>
          <w:p w14:paraId="7C68CAA1" w14:textId="2591DB6F" w:rsidR="00390A53" w:rsidRPr="00390A53" w:rsidRDefault="00F122B0" w:rsidP="00390A53">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val="en-US" w:eastAsia="ru-RU"/>
              </w:rPr>
            </w:pPr>
            <w:r w:rsidRPr="00652FA7">
              <w:rPr>
                <w:rFonts w:ascii="Times New Roman CYR" w:eastAsiaTheme="minorEastAsia" w:hAnsi="Times New Roman CYR" w:cs="Times New Roman CYR"/>
                <w:b/>
                <w:bCs/>
                <w:sz w:val="24"/>
                <w:szCs w:val="24"/>
                <w:lang w:val="en-US" w:eastAsia="ru-RU"/>
              </w:rPr>
              <w:t>40</w:t>
            </w:r>
          </w:p>
        </w:tc>
      </w:tr>
    </w:tbl>
    <w:p w14:paraId="39EC8792" w14:textId="77777777" w:rsidR="00390A53" w:rsidRPr="00390A53" w:rsidRDefault="00390A53" w:rsidP="00390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p w14:paraId="4219C31B" w14:textId="77777777" w:rsidR="00390A53" w:rsidRPr="00390A53" w:rsidRDefault="00390A53" w:rsidP="00390A53">
      <w:pPr>
        <w:widowControl w:val="0"/>
        <w:numPr>
          <w:ilvl w:val="0"/>
          <w:numId w:val="6"/>
        </w:numPr>
        <w:autoSpaceDE w:val="0"/>
        <w:autoSpaceDN w:val="0"/>
        <w:adjustRightInd w:val="0"/>
        <w:spacing w:after="0" w:line="240" w:lineRule="auto"/>
        <w:ind w:left="357" w:hanging="357"/>
        <w:jc w:val="center"/>
        <w:outlineLvl w:val="0"/>
        <w:rPr>
          <w:rFonts w:ascii="Times New Roman CYR" w:eastAsiaTheme="minorEastAsia" w:hAnsi="Times New Roman CYR" w:cs="Times New Roman CYR"/>
          <w:b/>
          <w:bCs/>
          <w:color w:val="26282F"/>
          <w:sz w:val="24"/>
          <w:szCs w:val="24"/>
          <w:lang w:eastAsia="ru-RU"/>
        </w:rPr>
      </w:pPr>
      <w:r w:rsidRPr="00390A53">
        <w:rPr>
          <w:rFonts w:ascii="Times New Roman CYR" w:eastAsiaTheme="minorEastAsia" w:hAnsi="Times New Roman CYR" w:cs="Times New Roman CYR"/>
          <w:b/>
          <w:bCs/>
          <w:color w:val="26282F"/>
          <w:sz w:val="24"/>
          <w:szCs w:val="24"/>
          <w:lang w:eastAsia="ru-RU"/>
        </w:rPr>
        <w:t>КАЛЕНДАРНЫЙ УЧЕБНЫЙ ГРАФИК</w:t>
      </w:r>
    </w:p>
    <w:p w14:paraId="715EBF31" w14:textId="77777777" w:rsidR="00390A53" w:rsidRPr="00390A53" w:rsidRDefault="00390A53" w:rsidP="00390A53">
      <w:pPr>
        <w:widowControl w:val="0"/>
        <w:autoSpaceDE w:val="0"/>
        <w:autoSpaceDN w:val="0"/>
        <w:adjustRightInd w:val="0"/>
        <w:spacing w:after="0" w:line="240" w:lineRule="auto"/>
        <w:ind w:left="360"/>
        <w:contextualSpacing/>
        <w:jc w:val="both"/>
        <w:rPr>
          <w:rFonts w:ascii="Times New Roman CYR" w:eastAsiaTheme="minorEastAsia" w:hAnsi="Times New Roman CYR" w:cs="Times New Roman CYR"/>
          <w:sz w:val="24"/>
          <w:szCs w:val="24"/>
          <w:lang w:eastAsia="ru-RU"/>
        </w:rPr>
      </w:pPr>
    </w:p>
    <w:tbl>
      <w:tblPr>
        <w:tblStyle w:val="1"/>
        <w:tblW w:w="10072" w:type="dxa"/>
        <w:jc w:val="center"/>
        <w:tblLayout w:type="fixed"/>
        <w:tblCellMar>
          <w:left w:w="0" w:type="dxa"/>
          <w:right w:w="0" w:type="dxa"/>
        </w:tblCellMar>
        <w:tblLook w:val="04A0" w:firstRow="1" w:lastRow="0" w:firstColumn="1" w:lastColumn="0" w:noHBand="0" w:noVBand="1"/>
      </w:tblPr>
      <w:tblGrid>
        <w:gridCol w:w="1847"/>
        <w:gridCol w:w="567"/>
        <w:gridCol w:w="425"/>
        <w:gridCol w:w="426"/>
        <w:gridCol w:w="425"/>
        <w:gridCol w:w="425"/>
        <w:gridCol w:w="425"/>
        <w:gridCol w:w="426"/>
        <w:gridCol w:w="425"/>
        <w:gridCol w:w="425"/>
        <w:gridCol w:w="425"/>
        <w:gridCol w:w="426"/>
        <w:gridCol w:w="425"/>
        <w:gridCol w:w="425"/>
        <w:gridCol w:w="425"/>
        <w:gridCol w:w="426"/>
        <w:gridCol w:w="426"/>
        <w:gridCol w:w="426"/>
        <w:gridCol w:w="426"/>
        <w:gridCol w:w="426"/>
      </w:tblGrid>
      <w:tr w:rsidR="007373FF" w:rsidRPr="009D37A0" w14:paraId="36E6AD7E" w14:textId="5DB36F6D" w:rsidTr="00B51803">
        <w:trPr>
          <w:jc w:val="center"/>
        </w:trPr>
        <w:tc>
          <w:tcPr>
            <w:tcW w:w="1847" w:type="dxa"/>
            <w:vMerge w:val="restart"/>
          </w:tcPr>
          <w:p w14:paraId="5AD9B994" w14:textId="77777777" w:rsidR="007373FF" w:rsidRPr="00390A53" w:rsidRDefault="007373FF" w:rsidP="00390A53">
            <w:pPr>
              <w:jc w:val="center"/>
              <w:rPr>
                <w:rFonts w:ascii="Times New Roman" w:eastAsia="Calibri" w:hAnsi="Times New Roman" w:cs="Times New Roman"/>
              </w:rPr>
            </w:pPr>
          </w:p>
          <w:p w14:paraId="6DB1497D"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Учебные предметы</w:t>
            </w:r>
          </w:p>
        </w:tc>
        <w:tc>
          <w:tcPr>
            <w:tcW w:w="567" w:type="dxa"/>
            <w:vMerge w:val="restart"/>
          </w:tcPr>
          <w:p w14:paraId="455D41BD"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 xml:space="preserve">Кол-во </w:t>
            </w:r>
          </w:p>
          <w:p w14:paraId="25AFB6EB"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часов</w:t>
            </w:r>
          </w:p>
        </w:tc>
        <w:tc>
          <w:tcPr>
            <w:tcW w:w="7658" w:type="dxa"/>
            <w:gridSpan w:val="18"/>
          </w:tcPr>
          <w:p w14:paraId="47C680F0" w14:textId="76F9787E" w:rsidR="007373FF" w:rsidRPr="009D37A0"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Номер занятия</w:t>
            </w:r>
          </w:p>
        </w:tc>
      </w:tr>
      <w:tr w:rsidR="007373FF" w:rsidRPr="009D37A0" w14:paraId="33A58E53" w14:textId="254D56F3" w:rsidTr="00B51803">
        <w:trPr>
          <w:trHeight w:val="851"/>
          <w:jc w:val="center"/>
        </w:trPr>
        <w:tc>
          <w:tcPr>
            <w:tcW w:w="1847" w:type="dxa"/>
            <w:vMerge/>
          </w:tcPr>
          <w:p w14:paraId="4A9A78D0" w14:textId="77777777" w:rsidR="007373FF" w:rsidRPr="00390A53" w:rsidRDefault="007373FF" w:rsidP="00390A53">
            <w:pPr>
              <w:jc w:val="center"/>
              <w:rPr>
                <w:rFonts w:ascii="Times New Roman" w:eastAsia="Calibri" w:hAnsi="Times New Roman" w:cs="Times New Roman"/>
              </w:rPr>
            </w:pPr>
          </w:p>
        </w:tc>
        <w:tc>
          <w:tcPr>
            <w:tcW w:w="567" w:type="dxa"/>
            <w:vMerge/>
          </w:tcPr>
          <w:p w14:paraId="2319ACB0" w14:textId="77777777" w:rsidR="007373FF" w:rsidRPr="00390A53" w:rsidRDefault="007373FF" w:rsidP="00390A53">
            <w:pPr>
              <w:jc w:val="center"/>
              <w:rPr>
                <w:rFonts w:ascii="Times New Roman" w:eastAsia="Calibri" w:hAnsi="Times New Roman" w:cs="Times New Roman"/>
              </w:rPr>
            </w:pPr>
          </w:p>
        </w:tc>
        <w:tc>
          <w:tcPr>
            <w:tcW w:w="425" w:type="dxa"/>
          </w:tcPr>
          <w:p w14:paraId="2B02AFB5" w14:textId="77777777" w:rsidR="007373FF" w:rsidRPr="00390A53" w:rsidRDefault="007373FF" w:rsidP="00390A53">
            <w:pPr>
              <w:jc w:val="center"/>
              <w:rPr>
                <w:rFonts w:ascii="Times New Roman" w:eastAsia="Calibri" w:hAnsi="Times New Roman" w:cs="Times New Roman"/>
              </w:rPr>
            </w:pPr>
          </w:p>
          <w:p w14:paraId="211B8F7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w:t>
            </w:r>
          </w:p>
        </w:tc>
        <w:tc>
          <w:tcPr>
            <w:tcW w:w="426" w:type="dxa"/>
          </w:tcPr>
          <w:p w14:paraId="395AAFFA" w14:textId="77777777" w:rsidR="007373FF" w:rsidRPr="00390A53" w:rsidRDefault="007373FF" w:rsidP="00390A53">
            <w:pPr>
              <w:jc w:val="center"/>
              <w:rPr>
                <w:rFonts w:ascii="Times New Roman" w:eastAsia="Calibri" w:hAnsi="Times New Roman" w:cs="Times New Roman"/>
              </w:rPr>
            </w:pPr>
          </w:p>
          <w:p w14:paraId="671DE010"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w:t>
            </w:r>
          </w:p>
        </w:tc>
        <w:tc>
          <w:tcPr>
            <w:tcW w:w="425" w:type="dxa"/>
          </w:tcPr>
          <w:p w14:paraId="0029A247" w14:textId="77777777" w:rsidR="007373FF" w:rsidRPr="00390A53" w:rsidRDefault="007373FF" w:rsidP="00390A53">
            <w:pPr>
              <w:jc w:val="center"/>
              <w:rPr>
                <w:rFonts w:ascii="Times New Roman" w:eastAsia="Calibri" w:hAnsi="Times New Roman" w:cs="Times New Roman"/>
              </w:rPr>
            </w:pPr>
          </w:p>
          <w:p w14:paraId="584336D0"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3</w:t>
            </w:r>
          </w:p>
        </w:tc>
        <w:tc>
          <w:tcPr>
            <w:tcW w:w="425" w:type="dxa"/>
          </w:tcPr>
          <w:p w14:paraId="259AAC2C" w14:textId="77777777" w:rsidR="007373FF" w:rsidRPr="00390A53" w:rsidRDefault="007373FF" w:rsidP="00390A53">
            <w:pPr>
              <w:jc w:val="center"/>
              <w:rPr>
                <w:rFonts w:ascii="Times New Roman" w:eastAsia="Calibri" w:hAnsi="Times New Roman" w:cs="Times New Roman"/>
              </w:rPr>
            </w:pPr>
          </w:p>
          <w:p w14:paraId="39CBD758"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4</w:t>
            </w:r>
          </w:p>
        </w:tc>
        <w:tc>
          <w:tcPr>
            <w:tcW w:w="425" w:type="dxa"/>
          </w:tcPr>
          <w:p w14:paraId="5C11301F" w14:textId="77777777" w:rsidR="007373FF" w:rsidRPr="00390A53" w:rsidRDefault="007373FF" w:rsidP="00390A53">
            <w:pPr>
              <w:jc w:val="center"/>
              <w:rPr>
                <w:rFonts w:ascii="Times New Roman" w:eastAsia="Calibri" w:hAnsi="Times New Roman" w:cs="Times New Roman"/>
              </w:rPr>
            </w:pPr>
          </w:p>
          <w:p w14:paraId="1A6FF758"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5</w:t>
            </w:r>
          </w:p>
        </w:tc>
        <w:tc>
          <w:tcPr>
            <w:tcW w:w="426" w:type="dxa"/>
          </w:tcPr>
          <w:p w14:paraId="5470BBE4" w14:textId="77777777" w:rsidR="007373FF" w:rsidRPr="00390A53" w:rsidRDefault="007373FF" w:rsidP="00390A53">
            <w:pPr>
              <w:jc w:val="center"/>
              <w:rPr>
                <w:rFonts w:ascii="Times New Roman" w:eastAsia="Calibri" w:hAnsi="Times New Roman" w:cs="Times New Roman"/>
              </w:rPr>
            </w:pPr>
          </w:p>
          <w:p w14:paraId="03E4FA44"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6</w:t>
            </w:r>
          </w:p>
        </w:tc>
        <w:tc>
          <w:tcPr>
            <w:tcW w:w="425" w:type="dxa"/>
          </w:tcPr>
          <w:p w14:paraId="0261AD6B" w14:textId="77777777" w:rsidR="007373FF" w:rsidRPr="00390A53" w:rsidRDefault="007373FF" w:rsidP="00390A53">
            <w:pPr>
              <w:jc w:val="center"/>
              <w:rPr>
                <w:rFonts w:ascii="Times New Roman" w:eastAsia="Calibri" w:hAnsi="Times New Roman" w:cs="Times New Roman"/>
              </w:rPr>
            </w:pPr>
          </w:p>
          <w:p w14:paraId="78468383"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7</w:t>
            </w:r>
          </w:p>
        </w:tc>
        <w:tc>
          <w:tcPr>
            <w:tcW w:w="425" w:type="dxa"/>
          </w:tcPr>
          <w:p w14:paraId="443027C9" w14:textId="77777777" w:rsidR="007373FF" w:rsidRPr="00390A53" w:rsidRDefault="007373FF" w:rsidP="00390A53">
            <w:pPr>
              <w:jc w:val="center"/>
              <w:rPr>
                <w:rFonts w:ascii="Times New Roman" w:eastAsia="Calibri" w:hAnsi="Times New Roman" w:cs="Times New Roman"/>
              </w:rPr>
            </w:pPr>
          </w:p>
          <w:p w14:paraId="067329DB"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8</w:t>
            </w:r>
          </w:p>
        </w:tc>
        <w:tc>
          <w:tcPr>
            <w:tcW w:w="425" w:type="dxa"/>
          </w:tcPr>
          <w:p w14:paraId="0B197640" w14:textId="77777777" w:rsidR="007373FF" w:rsidRPr="00390A53" w:rsidRDefault="007373FF" w:rsidP="00390A53">
            <w:pPr>
              <w:jc w:val="center"/>
              <w:rPr>
                <w:rFonts w:ascii="Times New Roman" w:eastAsia="Calibri" w:hAnsi="Times New Roman" w:cs="Times New Roman"/>
              </w:rPr>
            </w:pPr>
          </w:p>
          <w:p w14:paraId="6ADA37DC"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9</w:t>
            </w:r>
          </w:p>
        </w:tc>
        <w:tc>
          <w:tcPr>
            <w:tcW w:w="426" w:type="dxa"/>
          </w:tcPr>
          <w:p w14:paraId="509DDF1E" w14:textId="77777777" w:rsidR="007373FF" w:rsidRPr="00390A53" w:rsidRDefault="007373FF" w:rsidP="00390A53">
            <w:pPr>
              <w:jc w:val="center"/>
              <w:rPr>
                <w:rFonts w:ascii="Times New Roman" w:eastAsia="Calibri" w:hAnsi="Times New Roman" w:cs="Times New Roman"/>
              </w:rPr>
            </w:pPr>
          </w:p>
          <w:p w14:paraId="538566D3"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10</w:t>
            </w:r>
          </w:p>
        </w:tc>
        <w:tc>
          <w:tcPr>
            <w:tcW w:w="425" w:type="dxa"/>
          </w:tcPr>
          <w:p w14:paraId="3FC6A031" w14:textId="77777777" w:rsidR="007373FF" w:rsidRPr="00390A53" w:rsidRDefault="007373FF" w:rsidP="00390A53">
            <w:pPr>
              <w:jc w:val="center"/>
              <w:rPr>
                <w:rFonts w:ascii="Times New Roman" w:eastAsia="Calibri" w:hAnsi="Times New Roman" w:cs="Times New Roman"/>
              </w:rPr>
            </w:pPr>
          </w:p>
          <w:p w14:paraId="41FC5516"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11</w:t>
            </w:r>
          </w:p>
        </w:tc>
        <w:tc>
          <w:tcPr>
            <w:tcW w:w="425" w:type="dxa"/>
          </w:tcPr>
          <w:p w14:paraId="08590C4E" w14:textId="77777777" w:rsidR="007373FF" w:rsidRPr="00390A53" w:rsidRDefault="007373FF" w:rsidP="00390A53">
            <w:pPr>
              <w:jc w:val="center"/>
              <w:rPr>
                <w:rFonts w:ascii="Times New Roman" w:eastAsia="Calibri" w:hAnsi="Times New Roman" w:cs="Times New Roman"/>
              </w:rPr>
            </w:pPr>
          </w:p>
          <w:p w14:paraId="5B39C19C"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12</w:t>
            </w:r>
          </w:p>
        </w:tc>
        <w:tc>
          <w:tcPr>
            <w:tcW w:w="425" w:type="dxa"/>
          </w:tcPr>
          <w:p w14:paraId="51C55D21" w14:textId="77777777" w:rsidR="007373FF" w:rsidRPr="00390A53" w:rsidRDefault="007373FF" w:rsidP="00390A53">
            <w:pPr>
              <w:jc w:val="center"/>
              <w:rPr>
                <w:rFonts w:ascii="Times New Roman" w:eastAsia="Calibri" w:hAnsi="Times New Roman" w:cs="Times New Roman"/>
              </w:rPr>
            </w:pPr>
          </w:p>
          <w:p w14:paraId="1B92A49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13</w:t>
            </w:r>
          </w:p>
        </w:tc>
        <w:tc>
          <w:tcPr>
            <w:tcW w:w="426" w:type="dxa"/>
          </w:tcPr>
          <w:p w14:paraId="63BFFF87" w14:textId="77777777" w:rsidR="007373FF" w:rsidRPr="00390A53" w:rsidRDefault="007373FF" w:rsidP="00390A53">
            <w:pPr>
              <w:jc w:val="center"/>
              <w:rPr>
                <w:rFonts w:ascii="Times New Roman" w:eastAsia="Calibri" w:hAnsi="Times New Roman" w:cs="Times New Roman"/>
              </w:rPr>
            </w:pPr>
          </w:p>
          <w:p w14:paraId="57BAC85D"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14</w:t>
            </w:r>
          </w:p>
        </w:tc>
        <w:tc>
          <w:tcPr>
            <w:tcW w:w="426" w:type="dxa"/>
          </w:tcPr>
          <w:p w14:paraId="5A1A9C31" w14:textId="77777777" w:rsidR="007373FF" w:rsidRPr="009D37A0" w:rsidRDefault="007373FF" w:rsidP="00390A53">
            <w:pPr>
              <w:jc w:val="center"/>
              <w:rPr>
                <w:rFonts w:ascii="Times New Roman" w:eastAsia="Calibri" w:hAnsi="Times New Roman" w:cs="Times New Roman"/>
                <w:lang w:val="en-US"/>
              </w:rPr>
            </w:pPr>
          </w:p>
          <w:p w14:paraId="6F84E280" w14:textId="4BAA2A03" w:rsidR="007373FF" w:rsidRPr="009D37A0" w:rsidRDefault="007373FF" w:rsidP="00390A53">
            <w:pPr>
              <w:jc w:val="center"/>
              <w:rPr>
                <w:rFonts w:ascii="Times New Roman" w:eastAsia="Calibri" w:hAnsi="Times New Roman" w:cs="Times New Roman"/>
                <w:lang w:val="en-US"/>
              </w:rPr>
            </w:pPr>
            <w:r w:rsidRPr="009D37A0">
              <w:rPr>
                <w:rFonts w:ascii="Times New Roman" w:eastAsia="Calibri" w:hAnsi="Times New Roman" w:cs="Times New Roman"/>
                <w:lang w:val="en-US"/>
              </w:rPr>
              <w:t>15</w:t>
            </w:r>
          </w:p>
        </w:tc>
        <w:tc>
          <w:tcPr>
            <w:tcW w:w="426" w:type="dxa"/>
          </w:tcPr>
          <w:p w14:paraId="3875B264" w14:textId="77777777" w:rsidR="007373FF" w:rsidRPr="009D37A0" w:rsidRDefault="007373FF" w:rsidP="00390A53">
            <w:pPr>
              <w:jc w:val="center"/>
              <w:rPr>
                <w:rFonts w:ascii="Times New Roman" w:eastAsia="Calibri" w:hAnsi="Times New Roman" w:cs="Times New Roman"/>
                <w:lang w:val="en-US"/>
              </w:rPr>
            </w:pPr>
          </w:p>
          <w:p w14:paraId="28C09706" w14:textId="49E6DB3E" w:rsidR="007373FF" w:rsidRPr="009D37A0" w:rsidRDefault="007373FF" w:rsidP="00390A53">
            <w:pPr>
              <w:jc w:val="center"/>
              <w:rPr>
                <w:rFonts w:ascii="Times New Roman" w:eastAsia="Calibri" w:hAnsi="Times New Roman" w:cs="Times New Roman"/>
                <w:lang w:val="en-US"/>
              </w:rPr>
            </w:pPr>
            <w:r w:rsidRPr="009D37A0">
              <w:rPr>
                <w:rFonts w:ascii="Times New Roman" w:eastAsia="Calibri" w:hAnsi="Times New Roman" w:cs="Times New Roman"/>
                <w:lang w:val="en-US"/>
              </w:rPr>
              <w:t>16</w:t>
            </w:r>
          </w:p>
        </w:tc>
        <w:tc>
          <w:tcPr>
            <w:tcW w:w="426" w:type="dxa"/>
          </w:tcPr>
          <w:p w14:paraId="1979A951" w14:textId="77777777" w:rsidR="007373FF" w:rsidRPr="009D37A0" w:rsidRDefault="007373FF" w:rsidP="00390A53">
            <w:pPr>
              <w:jc w:val="center"/>
              <w:rPr>
                <w:rFonts w:ascii="Times New Roman" w:eastAsia="Calibri" w:hAnsi="Times New Roman" w:cs="Times New Roman"/>
                <w:lang w:val="en-US"/>
              </w:rPr>
            </w:pPr>
          </w:p>
          <w:p w14:paraId="3D5175AC" w14:textId="16496A24" w:rsidR="007373FF" w:rsidRPr="009D37A0" w:rsidRDefault="007373FF" w:rsidP="00390A53">
            <w:pPr>
              <w:jc w:val="center"/>
              <w:rPr>
                <w:rFonts w:ascii="Times New Roman" w:eastAsia="Calibri" w:hAnsi="Times New Roman" w:cs="Times New Roman"/>
                <w:lang w:val="en-US"/>
              </w:rPr>
            </w:pPr>
            <w:r w:rsidRPr="009D37A0">
              <w:rPr>
                <w:rFonts w:ascii="Times New Roman" w:eastAsia="Calibri" w:hAnsi="Times New Roman" w:cs="Times New Roman"/>
                <w:lang w:val="en-US"/>
              </w:rPr>
              <w:t>17</w:t>
            </w:r>
          </w:p>
        </w:tc>
        <w:tc>
          <w:tcPr>
            <w:tcW w:w="426" w:type="dxa"/>
          </w:tcPr>
          <w:p w14:paraId="0F8B38D4" w14:textId="77777777" w:rsidR="007373FF" w:rsidRPr="009D37A0" w:rsidRDefault="007373FF" w:rsidP="00390A53">
            <w:pPr>
              <w:jc w:val="center"/>
              <w:rPr>
                <w:rFonts w:ascii="Times New Roman" w:eastAsia="Calibri" w:hAnsi="Times New Roman" w:cs="Times New Roman"/>
                <w:lang w:val="en-US"/>
              </w:rPr>
            </w:pPr>
          </w:p>
          <w:p w14:paraId="230D6100" w14:textId="6B6151C7" w:rsidR="007373FF" w:rsidRPr="009D37A0" w:rsidRDefault="007373FF" w:rsidP="00390A53">
            <w:pPr>
              <w:jc w:val="center"/>
              <w:rPr>
                <w:rFonts w:ascii="Times New Roman" w:eastAsia="Calibri" w:hAnsi="Times New Roman" w:cs="Times New Roman"/>
                <w:lang w:val="en-US"/>
              </w:rPr>
            </w:pPr>
            <w:r w:rsidRPr="009D37A0">
              <w:rPr>
                <w:rFonts w:ascii="Times New Roman" w:eastAsia="Calibri" w:hAnsi="Times New Roman" w:cs="Times New Roman"/>
                <w:lang w:val="en-US"/>
              </w:rPr>
              <w:t>18</w:t>
            </w:r>
          </w:p>
        </w:tc>
      </w:tr>
      <w:tr w:rsidR="00652FA7" w:rsidRPr="009D37A0" w14:paraId="61069514" w14:textId="534F03BB" w:rsidTr="00B51803">
        <w:trPr>
          <w:jc w:val="center"/>
        </w:trPr>
        <w:tc>
          <w:tcPr>
            <w:tcW w:w="10072" w:type="dxa"/>
            <w:gridSpan w:val="20"/>
          </w:tcPr>
          <w:p w14:paraId="194F08C2" w14:textId="3953459A" w:rsidR="00652FA7" w:rsidRPr="009D37A0" w:rsidRDefault="00652FA7" w:rsidP="00390A53">
            <w:pPr>
              <w:jc w:val="center"/>
              <w:rPr>
                <w:rFonts w:ascii="Times New Roman" w:eastAsia="Calibri" w:hAnsi="Times New Roman" w:cs="Times New Roman"/>
                <w:b/>
                <w:bCs/>
              </w:rPr>
            </w:pPr>
            <w:r w:rsidRPr="00390A53">
              <w:rPr>
                <w:rFonts w:ascii="Times New Roman" w:eastAsia="Calibri" w:hAnsi="Times New Roman" w:cs="Times New Roman"/>
                <w:b/>
                <w:bCs/>
              </w:rPr>
              <w:t>Учебные предметы специального цикла</w:t>
            </w:r>
          </w:p>
        </w:tc>
      </w:tr>
      <w:tr w:rsidR="007373FF" w:rsidRPr="009D37A0" w14:paraId="31CEFF87" w14:textId="080FBC91" w:rsidTr="00B51803">
        <w:trPr>
          <w:jc w:val="center"/>
        </w:trPr>
        <w:tc>
          <w:tcPr>
            <w:tcW w:w="1847" w:type="dxa"/>
          </w:tcPr>
          <w:p w14:paraId="5492069E" w14:textId="5096B186" w:rsidR="007373FF" w:rsidRPr="00390A53" w:rsidRDefault="007373FF" w:rsidP="00390A53">
            <w:pPr>
              <w:rPr>
                <w:rFonts w:ascii="Times New Roman" w:eastAsia="Calibri" w:hAnsi="Times New Roman" w:cs="Times New Roman"/>
              </w:rPr>
            </w:pPr>
            <w:r w:rsidRPr="00390A53">
              <w:rPr>
                <w:rFonts w:ascii="Times New Roman" w:eastAsia="Calibri" w:hAnsi="Times New Roman" w:cs="Times New Roman"/>
              </w:rPr>
              <w:t>Устройство и техническое обслуживание транспортных средств категории "</w:t>
            </w:r>
            <w:r w:rsidRPr="009D37A0">
              <w:rPr>
                <w:rFonts w:ascii="Times New Roman" w:eastAsia="Calibri" w:hAnsi="Times New Roman" w:cs="Times New Roman"/>
                <w:lang w:val="en-US"/>
              </w:rPr>
              <w:t>D</w:t>
            </w:r>
            <w:r w:rsidRPr="00390A53">
              <w:rPr>
                <w:rFonts w:ascii="Times New Roman" w:eastAsia="Calibri" w:hAnsi="Times New Roman" w:cs="Times New Roman"/>
              </w:rPr>
              <w:t>Е" как объектов управления</w:t>
            </w:r>
          </w:p>
        </w:tc>
        <w:tc>
          <w:tcPr>
            <w:tcW w:w="567" w:type="dxa"/>
          </w:tcPr>
          <w:p w14:paraId="0114B9E3" w14:textId="77777777" w:rsidR="007373FF" w:rsidRPr="00390A53" w:rsidRDefault="007373FF" w:rsidP="00390A53">
            <w:pPr>
              <w:jc w:val="center"/>
              <w:rPr>
                <w:rFonts w:ascii="Times New Roman" w:eastAsia="Calibri" w:hAnsi="Times New Roman" w:cs="Times New Roman"/>
              </w:rPr>
            </w:pPr>
          </w:p>
          <w:p w14:paraId="132BEED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6</w:t>
            </w:r>
          </w:p>
        </w:tc>
        <w:tc>
          <w:tcPr>
            <w:tcW w:w="425" w:type="dxa"/>
          </w:tcPr>
          <w:p w14:paraId="177587FE"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w:t>
            </w:r>
          </w:p>
          <w:p w14:paraId="12EEE5DE"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1.1</w:t>
            </w:r>
          </w:p>
          <w:p w14:paraId="71F53586"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2ч</w:t>
            </w:r>
          </w:p>
        </w:tc>
        <w:tc>
          <w:tcPr>
            <w:tcW w:w="426" w:type="dxa"/>
          </w:tcPr>
          <w:p w14:paraId="67133CE4"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w:t>
            </w:r>
          </w:p>
          <w:p w14:paraId="6813EBF0"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2.1</w:t>
            </w:r>
          </w:p>
          <w:p w14:paraId="5F4F52B7"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1ч</w:t>
            </w:r>
          </w:p>
        </w:tc>
        <w:tc>
          <w:tcPr>
            <w:tcW w:w="425" w:type="dxa"/>
          </w:tcPr>
          <w:p w14:paraId="01253257"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w:t>
            </w:r>
          </w:p>
          <w:p w14:paraId="0B08F0C0"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2.2</w:t>
            </w:r>
          </w:p>
          <w:p w14:paraId="7108B19E"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3ч</w:t>
            </w:r>
          </w:p>
          <w:p w14:paraId="7592E4C2" w14:textId="77777777" w:rsidR="007373FF" w:rsidRPr="00390A53" w:rsidRDefault="007373FF" w:rsidP="00390A53">
            <w:pPr>
              <w:jc w:val="center"/>
              <w:rPr>
                <w:rFonts w:ascii="Times New Roman" w:eastAsia="Calibri" w:hAnsi="Times New Roman" w:cs="Times New Roman"/>
              </w:rPr>
            </w:pPr>
            <w:proofErr w:type="spellStart"/>
            <w:r w:rsidRPr="00390A53">
              <w:rPr>
                <w:rFonts w:ascii="Times New Roman" w:eastAsia="Calibri" w:hAnsi="Times New Roman" w:cs="Times New Roman"/>
              </w:rPr>
              <w:t>зач</w:t>
            </w:r>
            <w:proofErr w:type="spellEnd"/>
            <w:r w:rsidRPr="00390A53">
              <w:rPr>
                <w:rFonts w:ascii="Times New Roman" w:eastAsia="Calibri" w:hAnsi="Times New Roman" w:cs="Times New Roman"/>
              </w:rPr>
              <w:t>.</w:t>
            </w:r>
          </w:p>
        </w:tc>
        <w:tc>
          <w:tcPr>
            <w:tcW w:w="425" w:type="dxa"/>
          </w:tcPr>
          <w:p w14:paraId="1F5ECD5B" w14:textId="77777777" w:rsidR="007373FF" w:rsidRPr="00390A53" w:rsidRDefault="007373FF" w:rsidP="00390A53">
            <w:pPr>
              <w:jc w:val="center"/>
              <w:rPr>
                <w:rFonts w:ascii="Times New Roman" w:eastAsia="Calibri" w:hAnsi="Times New Roman" w:cs="Times New Roman"/>
              </w:rPr>
            </w:pPr>
          </w:p>
        </w:tc>
        <w:tc>
          <w:tcPr>
            <w:tcW w:w="425" w:type="dxa"/>
          </w:tcPr>
          <w:p w14:paraId="12F8DEAC" w14:textId="77777777" w:rsidR="007373FF" w:rsidRPr="00390A53" w:rsidRDefault="007373FF" w:rsidP="00390A53">
            <w:pPr>
              <w:jc w:val="center"/>
              <w:rPr>
                <w:rFonts w:ascii="Times New Roman" w:eastAsia="Calibri" w:hAnsi="Times New Roman" w:cs="Times New Roman"/>
              </w:rPr>
            </w:pPr>
          </w:p>
        </w:tc>
        <w:tc>
          <w:tcPr>
            <w:tcW w:w="426" w:type="dxa"/>
          </w:tcPr>
          <w:p w14:paraId="70833251" w14:textId="77777777" w:rsidR="007373FF" w:rsidRPr="00390A53" w:rsidRDefault="007373FF" w:rsidP="00390A53">
            <w:pPr>
              <w:jc w:val="center"/>
              <w:rPr>
                <w:rFonts w:ascii="Times New Roman" w:eastAsia="Calibri" w:hAnsi="Times New Roman" w:cs="Times New Roman"/>
              </w:rPr>
            </w:pPr>
          </w:p>
        </w:tc>
        <w:tc>
          <w:tcPr>
            <w:tcW w:w="425" w:type="dxa"/>
          </w:tcPr>
          <w:p w14:paraId="742E325A" w14:textId="77777777" w:rsidR="007373FF" w:rsidRPr="00390A53" w:rsidRDefault="007373FF" w:rsidP="00390A53">
            <w:pPr>
              <w:jc w:val="center"/>
              <w:rPr>
                <w:rFonts w:ascii="Times New Roman" w:eastAsia="Calibri" w:hAnsi="Times New Roman" w:cs="Times New Roman"/>
              </w:rPr>
            </w:pPr>
          </w:p>
        </w:tc>
        <w:tc>
          <w:tcPr>
            <w:tcW w:w="425" w:type="dxa"/>
          </w:tcPr>
          <w:p w14:paraId="2B4E9A50" w14:textId="77777777" w:rsidR="007373FF" w:rsidRPr="00390A53" w:rsidRDefault="007373FF" w:rsidP="00390A53">
            <w:pPr>
              <w:jc w:val="center"/>
              <w:rPr>
                <w:rFonts w:ascii="Times New Roman" w:eastAsia="Calibri" w:hAnsi="Times New Roman" w:cs="Times New Roman"/>
              </w:rPr>
            </w:pPr>
          </w:p>
        </w:tc>
        <w:tc>
          <w:tcPr>
            <w:tcW w:w="425" w:type="dxa"/>
          </w:tcPr>
          <w:p w14:paraId="0182AD08" w14:textId="77777777" w:rsidR="007373FF" w:rsidRPr="00390A53" w:rsidRDefault="007373FF" w:rsidP="00390A53">
            <w:pPr>
              <w:jc w:val="center"/>
              <w:rPr>
                <w:rFonts w:ascii="Times New Roman" w:eastAsia="Calibri" w:hAnsi="Times New Roman" w:cs="Times New Roman"/>
              </w:rPr>
            </w:pPr>
          </w:p>
        </w:tc>
        <w:tc>
          <w:tcPr>
            <w:tcW w:w="426" w:type="dxa"/>
          </w:tcPr>
          <w:p w14:paraId="0D34C7B4" w14:textId="77777777" w:rsidR="007373FF" w:rsidRPr="00390A53" w:rsidRDefault="007373FF" w:rsidP="00390A53">
            <w:pPr>
              <w:jc w:val="center"/>
              <w:rPr>
                <w:rFonts w:ascii="Times New Roman" w:eastAsia="Calibri" w:hAnsi="Times New Roman" w:cs="Times New Roman"/>
              </w:rPr>
            </w:pPr>
          </w:p>
        </w:tc>
        <w:tc>
          <w:tcPr>
            <w:tcW w:w="425" w:type="dxa"/>
          </w:tcPr>
          <w:p w14:paraId="3CDDF5EB" w14:textId="77777777" w:rsidR="007373FF" w:rsidRPr="00390A53" w:rsidRDefault="007373FF" w:rsidP="00390A53">
            <w:pPr>
              <w:jc w:val="center"/>
              <w:rPr>
                <w:rFonts w:ascii="Times New Roman" w:eastAsia="Calibri" w:hAnsi="Times New Roman" w:cs="Times New Roman"/>
              </w:rPr>
            </w:pPr>
          </w:p>
        </w:tc>
        <w:tc>
          <w:tcPr>
            <w:tcW w:w="425" w:type="dxa"/>
          </w:tcPr>
          <w:p w14:paraId="2A302030" w14:textId="77777777" w:rsidR="007373FF" w:rsidRPr="00390A53" w:rsidRDefault="007373FF" w:rsidP="00390A53">
            <w:pPr>
              <w:jc w:val="center"/>
              <w:rPr>
                <w:rFonts w:ascii="Times New Roman" w:eastAsia="Calibri" w:hAnsi="Times New Roman" w:cs="Times New Roman"/>
              </w:rPr>
            </w:pPr>
          </w:p>
        </w:tc>
        <w:tc>
          <w:tcPr>
            <w:tcW w:w="425" w:type="dxa"/>
          </w:tcPr>
          <w:p w14:paraId="134F8B23" w14:textId="77777777" w:rsidR="007373FF" w:rsidRPr="00390A53" w:rsidRDefault="007373FF" w:rsidP="00390A53">
            <w:pPr>
              <w:jc w:val="center"/>
              <w:rPr>
                <w:rFonts w:ascii="Times New Roman" w:eastAsia="Calibri" w:hAnsi="Times New Roman" w:cs="Times New Roman"/>
              </w:rPr>
            </w:pPr>
          </w:p>
        </w:tc>
        <w:tc>
          <w:tcPr>
            <w:tcW w:w="426" w:type="dxa"/>
          </w:tcPr>
          <w:p w14:paraId="6D996BF1" w14:textId="77777777" w:rsidR="007373FF" w:rsidRPr="00390A53" w:rsidRDefault="007373FF" w:rsidP="00390A53">
            <w:pPr>
              <w:jc w:val="center"/>
              <w:rPr>
                <w:rFonts w:ascii="Times New Roman" w:eastAsia="Calibri" w:hAnsi="Times New Roman" w:cs="Times New Roman"/>
              </w:rPr>
            </w:pPr>
          </w:p>
        </w:tc>
        <w:tc>
          <w:tcPr>
            <w:tcW w:w="426" w:type="dxa"/>
          </w:tcPr>
          <w:p w14:paraId="292C5682" w14:textId="77777777" w:rsidR="007373FF" w:rsidRPr="009D37A0" w:rsidRDefault="007373FF" w:rsidP="00390A53">
            <w:pPr>
              <w:jc w:val="center"/>
              <w:rPr>
                <w:rFonts w:ascii="Times New Roman" w:eastAsia="Calibri" w:hAnsi="Times New Roman" w:cs="Times New Roman"/>
              </w:rPr>
            </w:pPr>
          </w:p>
        </w:tc>
        <w:tc>
          <w:tcPr>
            <w:tcW w:w="426" w:type="dxa"/>
          </w:tcPr>
          <w:p w14:paraId="105E50F8" w14:textId="77777777" w:rsidR="007373FF" w:rsidRPr="009D37A0" w:rsidRDefault="007373FF" w:rsidP="00390A53">
            <w:pPr>
              <w:jc w:val="center"/>
              <w:rPr>
                <w:rFonts w:ascii="Times New Roman" w:eastAsia="Calibri" w:hAnsi="Times New Roman" w:cs="Times New Roman"/>
              </w:rPr>
            </w:pPr>
          </w:p>
        </w:tc>
        <w:tc>
          <w:tcPr>
            <w:tcW w:w="426" w:type="dxa"/>
          </w:tcPr>
          <w:p w14:paraId="03363199" w14:textId="77777777" w:rsidR="007373FF" w:rsidRPr="009D37A0" w:rsidRDefault="007373FF" w:rsidP="00390A53">
            <w:pPr>
              <w:jc w:val="center"/>
              <w:rPr>
                <w:rFonts w:ascii="Times New Roman" w:eastAsia="Calibri" w:hAnsi="Times New Roman" w:cs="Times New Roman"/>
              </w:rPr>
            </w:pPr>
          </w:p>
        </w:tc>
        <w:tc>
          <w:tcPr>
            <w:tcW w:w="426" w:type="dxa"/>
          </w:tcPr>
          <w:p w14:paraId="5EC1C218" w14:textId="77777777" w:rsidR="007373FF" w:rsidRPr="009D37A0" w:rsidRDefault="007373FF" w:rsidP="00390A53">
            <w:pPr>
              <w:jc w:val="center"/>
              <w:rPr>
                <w:rFonts w:ascii="Times New Roman" w:eastAsia="Calibri" w:hAnsi="Times New Roman" w:cs="Times New Roman"/>
              </w:rPr>
            </w:pPr>
          </w:p>
        </w:tc>
      </w:tr>
      <w:tr w:rsidR="007373FF" w:rsidRPr="009D37A0" w14:paraId="77FC6F1D" w14:textId="4A3FEE22" w:rsidTr="00B51803">
        <w:trPr>
          <w:jc w:val="center"/>
        </w:trPr>
        <w:tc>
          <w:tcPr>
            <w:tcW w:w="1847" w:type="dxa"/>
          </w:tcPr>
          <w:p w14:paraId="6D2DA4FF" w14:textId="70F8BD02" w:rsidR="007373FF" w:rsidRPr="00390A53" w:rsidRDefault="007373FF" w:rsidP="00390A53">
            <w:pPr>
              <w:rPr>
                <w:rFonts w:ascii="Times New Roman" w:eastAsia="Calibri" w:hAnsi="Times New Roman" w:cs="Times New Roman"/>
              </w:rPr>
            </w:pPr>
            <w:r w:rsidRPr="00390A53">
              <w:rPr>
                <w:rFonts w:ascii="Times New Roman" w:eastAsia="Calibri" w:hAnsi="Times New Roman" w:cs="Times New Roman"/>
              </w:rPr>
              <w:t>Основы управления транспортными средствами кат. "</w:t>
            </w:r>
            <w:r w:rsidRPr="009D37A0">
              <w:rPr>
                <w:rFonts w:ascii="Times New Roman" w:eastAsia="Calibri" w:hAnsi="Times New Roman" w:cs="Times New Roman"/>
                <w:lang w:val="en-US"/>
              </w:rPr>
              <w:t>D</w:t>
            </w:r>
            <w:r w:rsidRPr="00390A53">
              <w:rPr>
                <w:rFonts w:ascii="Times New Roman" w:eastAsia="Calibri" w:hAnsi="Times New Roman" w:cs="Times New Roman"/>
              </w:rPr>
              <w:t>Е"</w:t>
            </w:r>
          </w:p>
        </w:tc>
        <w:tc>
          <w:tcPr>
            <w:tcW w:w="567" w:type="dxa"/>
          </w:tcPr>
          <w:p w14:paraId="0B1FCB5E" w14:textId="77777777" w:rsidR="007373FF" w:rsidRPr="00390A53" w:rsidRDefault="007373FF" w:rsidP="00390A53">
            <w:pPr>
              <w:jc w:val="center"/>
              <w:rPr>
                <w:rFonts w:ascii="Times New Roman" w:eastAsia="Calibri" w:hAnsi="Times New Roman" w:cs="Times New Roman"/>
              </w:rPr>
            </w:pPr>
          </w:p>
          <w:p w14:paraId="5DC98B05"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6</w:t>
            </w:r>
          </w:p>
        </w:tc>
        <w:tc>
          <w:tcPr>
            <w:tcW w:w="425" w:type="dxa"/>
          </w:tcPr>
          <w:p w14:paraId="17E72FA9"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Т1</w:t>
            </w:r>
          </w:p>
          <w:p w14:paraId="1B1C2F0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2ч</w:t>
            </w:r>
          </w:p>
        </w:tc>
        <w:tc>
          <w:tcPr>
            <w:tcW w:w="426" w:type="dxa"/>
          </w:tcPr>
          <w:p w14:paraId="2343ED37"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Т1</w:t>
            </w:r>
          </w:p>
          <w:p w14:paraId="7FF0252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ПЗ</w:t>
            </w:r>
          </w:p>
          <w:p w14:paraId="3ACD4E23"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1ч</w:t>
            </w:r>
          </w:p>
        </w:tc>
        <w:tc>
          <w:tcPr>
            <w:tcW w:w="425" w:type="dxa"/>
          </w:tcPr>
          <w:p w14:paraId="713B64F6"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Т2</w:t>
            </w:r>
          </w:p>
          <w:p w14:paraId="0E9D1FD1"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1ч</w:t>
            </w:r>
          </w:p>
        </w:tc>
        <w:tc>
          <w:tcPr>
            <w:tcW w:w="425" w:type="dxa"/>
          </w:tcPr>
          <w:p w14:paraId="3CDA3E83"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Т2</w:t>
            </w:r>
          </w:p>
          <w:p w14:paraId="1B9CFA2A"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ПЗ</w:t>
            </w:r>
          </w:p>
          <w:p w14:paraId="7035D72D"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2ч</w:t>
            </w:r>
          </w:p>
          <w:p w14:paraId="5C8CC2D8" w14:textId="77777777" w:rsidR="007373FF" w:rsidRPr="00390A53" w:rsidRDefault="007373FF" w:rsidP="00390A53">
            <w:pPr>
              <w:jc w:val="center"/>
              <w:rPr>
                <w:rFonts w:ascii="Times New Roman" w:eastAsia="Calibri" w:hAnsi="Times New Roman" w:cs="Times New Roman"/>
              </w:rPr>
            </w:pPr>
            <w:proofErr w:type="spellStart"/>
            <w:r w:rsidRPr="00390A53">
              <w:rPr>
                <w:rFonts w:ascii="Times New Roman" w:eastAsia="Calibri" w:hAnsi="Times New Roman" w:cs="Times New Roman"/>
              </w:rPr>
              <w:t>зач</w:t>
            </w:r>
            <w:proofErr w:type="spellEnd"/>
            <w:r w:rsidRPr="00390A53">
              <w:rPr>
                <w:rFonts w:ascii="Times New Roman" w:eastAsia="Calibri" w:hAnsi="Times New Roman" w:cs="Times New Roman"/>
              </w:rPr>
              <w:t>.</w:t>
            </w:r>
          </w:p>
        </w:tc>
        <w:tc>
          <w:tcPr>
            <w:tcW w:w="425" w:type="dxa"/>
          </w:tcPr>
          <w:p w14:paraId="1F1BCF15" w14:textId="77777777" w:rsidR="007373FF" w:rsidRPr="00390A53" w:rsidRDefault="007373FF" w:rsidP="00390A53">
            <w:pPr>
              <w:jc w:val="center"/>
              <w:rPr>
                <w:rFonts w:ascii="Times New Roman" w:eastAsia="Calibri" w:hAnsi="Times New Roman" w:cs="Times New Roman"/>
              </w:rPr>
            </w:pPr>
          </w:p>
        </w:tc>
        <w:tc>
          <w:tcPr>
            <w:tcW w:w="426" w:type="dxa"/>
          </w:tcPr>
          <w:p w14:paraId="08E420B7" w14:textId="77777777" w:rsidR="007373FF" w:rsidRPr="00390A53" w:rsidRDefault="007373FF" w:rsidP="00390A53">
            <w:pPr>
              <w:jc w:val="center"/>
              <w:rPr>
                <w:rFonts w:ascii="Times New Roman" w:eastAsia="Calibri" w:hAnsi="Times New Roman" w:cs="Times New Roman"/>
              </w:rPr>
            </w:pPr>
          </w:p>
        </w:tc>
        <w:tc>
          <w:tcPr>
            <w:tcW w:w="425" w:type="dxa"/>
          </w:tcPr>
          <w:p w14:paraId="32C7B5EB" w14:textId="77777777" w:rsidR="007373FF" w:rsidRPr="00390A53" w:rsidRDefault="007373FF" w:rsidP="00390A53">
            <w:pPr>
              <w:jc w:val="center"/>
              <w:rPr>
                <w:rFonts w:ascii="Times New Roman" w:eastAsia="Calibri" w:hAnsi="Times New Roman" w:cs="Times New Roman"/>
              </w:rPr>
            </w:pPr>
          </w:p>
        </w:tc>
        <w:tc>
          <w:tcPr>
            <w:tcW w:w="425" w:type="dxa"/>
          </w:tcPr>
          <w:p w14:paraId="329ABD02" w14:textId="77777777" w:rsidR="007373FF" w:rsidRPr="00390A53" w:rsidRDefault="007373FF" w:rsidP="00390A53">
            <w:pPr>
              <w:jc w:val="center"/>
              <w:rPr>
                <w:rFonts w:ascii="Times New Roman" w:eastAsia="Calibri" w:hAnsi="Times New Roman" w:cs="Times New Roman"/>
              </w:rPr>
            </w:pPr>
          </w:p>
        </w:tc>
        <w:tc>
          <w:tcPr>
            <w:tcW w:w="425" w:type="dxa"/>
          </w:tcPr>
          <w:p w14:paraId="7551B7E3" w14:textId="77777777" w:rsidR="007373FF" w:rsidRPr="00390A53" w:rsidRDefault="007373FF" w:rsidP="00390A53">
            <w:pPr>
              <w:jc w:val="center"/>
              <w:rPr>
                <w:rFonts w:ascii="Times New Roman" w:eastAsia="Calibri" w:hAnsi="Times New Roman" w:cs="Times New Roman"/>
              </w:rPr>
            </w:pPr>
          </w:p>
        </w:tc>
        <w:tc>
          <w:tcPr>
            <w:tcW w:w="426" w:type="dxa"/>
          </w:tcPr>
          <w:p w14:paraId="5B086837" w14:textId="77777777" w:rsidR="007373FF" w:rsidRPr="00390A53" w:rsidRDefault="007373FF" w:rsidP="00390A53">
            <w:pPr>
              <w:jc w:val="center"/>
              <w:rPr>
                <w:rFonts w:ascii="Times New Roman" w:eastAsia="Calibri" w:hAnsi="Times New Roman" w:cs="Times New Roman"/>
              </w:rPr>
            </w:pPr>
          </w:p>
        </w:tc>
        <w:tc>
          <w:tcPr>
            <w:tcW w:w="425" w:type="dxa"/>
          </w:tcPr>
          <w:p w14:paraId="6C92DD6B" w14:textId="77777777" w:rsidR="007373FF" w:rsidRPr="00390A53" w:rsidRDefault="007373FF" w:rsidP="00390A53">
            <w:pPr>
              <w:jc w:val="center"/>
              <w:rPr>
                <w:rFonts w:ascii="Times New Roman" w:eastAsia="Calibri" w:hAnsi="Times New Roman" w:cs="Times New Roman"/>
              </w:rPr>
            </w:pPr>
          </w:p>
        </w:tc>
        <w:tc>
          <w:tcPr>
            <w:tcW w:w="425" w:type="dxa"/>
          </w:tcPr>
          <w:p w14:paraId="59455119" w14:textId="77777777" w:rsidR="007373FF" w:rsidRPr="00390A53" w:rsidRDefault="007373FF" w:rsidP="00390A53">
            <w:pPr>
              <w:jc w:val="center"/>
              <w:rPr>
                <w:rFonts w:ascii="Times New Roman" w:eastAsia="Calibri" w:hAnsi="Times New Roman" w:cs="Times New Roman"/>
              </w:rPr>
            </w:pPr>
          </w:p>
        </w:tc>
        <w:tc>
          <w:tcPr>
            <w:tcW w:w="425" w:type="dxa"/>
          </w:tcPr>
          <w:p w14:paraId="53451668" w14:textId="77777777" w:rsidR="007373FF" w:rsidRPr="00390A53" w:rsidRDefault="007373FF" w:rsidP="00390A53">
            <w:pPr>
              <w:jc w:val="center"/>
              <w:rPr>
                <w:rFonts w:ascii="Times New Roman" w:eastAsia="Calibri" w:hAnsi="Times New Roman" w:cs="Times New Roman"/>
              </w:rPr>
            </w:pPr>
          </w:p>
        </w:tc>
        <w:tc>
          <w:tcPr>
            <w:tcW w:w="426" w:type="dxa"/>
          </w:tcPr>
          <w:p w14:paraId="1C7963F5" w14:textId="77777777" w:rsidR="007373FF" w:rsidRPr="00390A53" w:rsidRDefault="007373FF" w:rsidP="00390A53">
            <w:pPr>
              <w:jc w:val="center"/>
              <w:rPr>
                <w:rFonts w:ascii="Times New Roman" w:eastAsia="Calibri" w:hAnsi="Times New Roman" w:cs="Times New Roman"/>
              </w:rPr>
            </w:pPr>
          </w:p>
        </w:tc>
        <w:tc>
          <w:tcPr>
            <w:tcW w:w="426" w:type="dxa"/>
          </w:tcPr>
          <w:p w14:paraId="7B32AAEC" w14:textId="77777777" w:rsidR="007373FF" w:rsidRPr="009D37A0" w:rsidRDefault="007373FF" w:rsidP="00390A53">
            <w:pPr>
              <w:jc w:val="center"/>
              <w:rPr>
                <w:rFonts w:ascii="Times New Roman" w:eastAsia="Calibri" w:hAnsi="Times New Roman" w:cs="Times New Roman"/>
              </w:rPr>
            </w:pPr>
          </w:p>
        </w:tc>
        <w:tc>
          <w:tcPr>
            <w:tcW w:w="426" w:type="dxa"/>
          </w:tcPr>
          <w:p w14:paraId="0D50558B" w14:textId="77777777" w:rsidR="007373FF" w:rsidRPr="009D37A0" w:rsidRDefault="007373FF" w:rsidP="00390A53">
            <w:pPr>
              <w:jc w:val="center"/>
              <w:rPr>
                <w:rFonts w:ascii="Times New Roman" w:eastAsia="Calibri" w:hAnsi="Times New Roman" w:cs="Times New Roman"/>
              </w:rPr>
            </w:pPr>
          </w:p>
        </w:tc>
        <w:tc>
          <w:tcPr>
            <w:tcW w:w="426" w:type="dxa"/>
          </w:tcPr>
          <w:p w14:paraId="585DBE96" w14:textId="77777777" w:rsidR="007373FF" w:rsidRPr="009D37A0" w:rsidRDefault="007373FF" w:rsidP="00390A53">
            <w:pPr>
              <w:jc w:val="center"/>
              <w:rPr>
                <w:rFonts w:ascii="Times New Roman" w:eastAsia="Calibri" w:hAnsi="Times New Roman" w:cs="Times New Roman"/>
              </w:rPr>
            </w:pPr>
          </w:p>
        </w:tc>
        <w:tc>
          <w:tcPr>
            <w:tcW w:w="426" w:type="dxa"/>
          </w:tcPr>
          <w:p w14:paraId="119F58E9" w14:textId="77777777" w:rsidR="007373FF" w:rsidRPr="009D37A0" w:rsidRDefault="007373FF" w:rsidP="00390A53">
            <w:pPr>
              <w:jc w:val="center"/>
              <w:rPr>
                <w:rFonts w:ascii="Times New Roman" w:eastAsia="Calibri" w:hAnsi="Times New Roman" w:cs="Times New Roman"/>
              </w:rPr>
            </w:pPr>
          </w:p>
        </w:tc>
      </w:tr>
      <w:tr w:rsidR="00652FA7" w:rsidRPr="009D37A0" w14:paraId="615E1180" w14:textId="29228BDB" w:rsidTr="00B51803">
        <w:trPr>
          <w:jc w:val="center"/>
        </w:trPr>
        <w:tc>
          <w:tcPr>
            <w:tcW w:w="10072" w:type="dxa"/>
            <w:gridSpan w:val="20"/>
          </w:tcPr>
          <w:p w14:paraId="2D5C26A7" w14:textId="7172EC75" w:rsidR="00652FA7" w:rsidRPr="009D37A0" w:rsidRDefault="00652FA7" w:rsidP="00390A53">
            <w:pPr>
              <w:jc w:val="center"/>
              <w:rPr>
                <w:rFonts w:ascii="Times New Roman" w:eastAsia="Calibri" w:hAnsi="Times New Roman" w:cs="Times New Roman"/>
                <w:b/>
                <w:bCs/>
              </w:rPr>
            </w:pPr>
            <w:r w:rsidRPr="00390A53">
              <w:rPr>
                <w:rFonts w:ascii="Times New Roman" w:eastAsia="Calibri" w:hAnsi="Times New Roman" w:cs="Times New Roman"/>
                <w:b/>
                <w:bCs/>
              </w:rPr>
              <w:t>Квалификационный экзамен</w:t>
            </w:r>
          </w:p>
        </w:tc>
      </w:tr>
      <w:tr w:rsidR="007373FF" w:rsidRPr="009D37A0" w14:paraId="418655B8" w14:textId="4343A331" w:rsidTr="00B51803">
        <w:trPr>
          <w:jc w:val="center"/>
        </w:trPr>
        <w:tc>
          <w:tcPr>
            <w:tcW w:w="1847" w:type="dxa"/>
          </w:tcPr>
          <w:p w14:paraId="70D239FB" w14:textId="5595B9CA" w:rsidR="007373FF" w:rsidRPr="00390A53" w:rsidRDefault="007373FF" w:rsidP="00390A53">
            <w:pPr>
              <w:rPr>
                <w:rFonts w:ascii="Times New Roman" w:eastAsia="Calibri" w:hAnsi="Times New Roman" w:cs="Times New Roman"/>
              </w:rPr>
            </w:pPr>
            <w:r w:rsidRPr="00390A53">
              <w:rPr>
                <w:rFonts w:ascii="Times New Roman" w:eastAsia="Calibri" w:hAnsi="Times New Roman" w:cs="Times New Roman"/>
              </w:rPr>
              <w:t>Итоговая аттестация квалификационный экзамен</w:t>
            </w:r>
          </w:p>
        </w:tc>
        <w:tc>
          <w:tcPr>
            <w:tcW w:w="567" w:type="dxa"/>
          </w:tcPr>
          <w:p w14:paraId="4C075442" w14:textId="77777777" w:rsidR="007373FF" w:rsidRPr="00390A53" w:rsidRDefault="007373FF" w:rsidP="00390A53">
            <w:pPr>
              <w:jc w:val="center"/>
              <w:rPr>
                <w:rFonts w:ascii="Times New Roman" w:eastAsia="Calibri" w:hAnsi="Times New Roman" w:cs="Times New Roman"/>
              </w:rPr>
            </w:pPr>
          </w:p>
          <w:p w14:paraId="50384E67"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4</w:t>
            </w:r>
          </w:p>
        </w:tc>
        <w:tc>
          <w:tcPr>
            <w:tcW w:w="425" w:type="dxa"/>
          </w:tcPr>
          <w:p w14:paraId="1B24AAE0" w14:textId="77777777" w:rsidR="007373FF" w:rsidRPr="00390A53" w:rsidRDefault="007373FF" w:rsidP="00390A53">
            <w:pPr>
              <w:jc w:val="center"/>
              <w:rPr>
                <w:rFonts w:ascii="Times New Roman" w:eastAsia="Calibri" w:hAnsi="Times New Roman" w:cs="Times New Roman"/>
              </w:rPr>
            </w:pPr>
          </w:p>
        </w:tc>
        <w:tc>
          <w:tcPr>
            <w:tcW w:w="426" w:type="dxa"/>
          </w:tcPr>
          <w:p w14:paraId="68BC049A" w14:textId="77777777" w:rsidR="007373FF" w:rsidRPr="00390A53" w:rsidRDefault="007373FF" w:rsidP="00390A53">
            <w:pPr>
              <w:jc w:val="both"/>
              <w:rPr>
                <w:rFonts w:ascii="Times New Roman" w:eastAsia="Calibri" w:hAnsi="Times New Roman" w:cs="Times New Roman"/>
              </w:rPr>
            </w:pPr>
          </w:p>
        </w:tc>
        <w:tc>
          <w:tcPr>
            <w:tcW w:w="425" w:type="dxa"/>
          </w:tcPr>
          <w:p w14:paraId="10096EC0" w14:textId="77777777" w:rsidR="007373FF" w:rsidRPr="00390A53" w:rsidRDefault="007373FF" w:rsidP="00390A53">
            <w:pPr>
              <w:jc w:val="center"/>
              <w:rPr>
                <w:rFonts w:ascii="Times New Roman" w:eastAsia="Calibri" w:hAnsi="Times New Roman" w:cs="Times New Roman"/>
              </w:rPr>
            </w:pPr>
          </w:p>
        </w:tc>
        <w:tc>
          <w:tcPr>
            <w:tcW w:w="425" w:type="dxa"/>
          </w:tcPr>
          <w:p w14:paraId="54EA7751" w14:textId="77777777" w:rsidR="007373FF" w:rsidRPr="00390A53" w:rsidRDefault="007373FF" w:rsidP="00390A53">
            <w:pPr>
              <w:jc w:val="center"/>
              <w:rPr>
                <w:rFonts w:ascii="Times New Roman" w:eastAsia="Calibri" w:hAnsi="Times New Roman" w:cs="Times New Roman"/>
              </w:rPr>
            </w:pPr>
          </w:p>
        </w:tc>
        <w:tc>
          <w:tcPr>
            <w:tcW w:w="425" w:type="dxa"/>
          </w:tcPr>
          <w:p w14:paraId="41F047C6" w14:textId="77777777" w:rsidR="007373FF" w:rsidRPr="00390A53" w:rsidRDefault="007373FF" w:rsidP="00390A53">
            <w:pPr>
              <w:jc w:val="center"/>
              <w:rPr>
                <w:rFonts w:ascii="Times New Roman" w:eastAsia="Calibri" w:hAnsi="Times New Roman" w:cs="Times New Roman"/>
              </w:rPr>
            </w:pPr>
          </w:p>
        </w:tc>
        <w:tc>
          <w:tcPr>
            <w:tcW w:w="426" w:type="dxa"/>
          </w:tcPr>
          <w:p w14:paraId="39FE5F9B" w14:textId="77777777" w:rsidR="007373FF" w:rsidRPr="00390A53" w:rsidRDefault="007373FF" w:rsidP="00390A53">
            <w:pPr>
              <w:jc w:val="center"/>
              <w:rPr>
                <w:rFonts w:ascii="Times New Roman" w:eastAsia="Calibri" w:hAnsi="Times New Roman" w:cs="Times New Roman"/>
              </w:rPr>
            </w:pPr>
          </w:p>
        </w:tc>
        <w:tc>
          <w:tcPr>
            <w:tcW w:w="425" w:type="dxa"/>
          </w:tcPr>
          <w:p w14:paraId="6EA68DA1" w14:textId="77777777" w:rsidR="007373FF" w:rsidRPr="00390A53" w:rsidRDefault="007373FF" w:rsidP="00390A53">
            <w:pPr>
              <w:jc w:val="center"/>
              <w:rPr>
                <w:rFonts w:ascii="Times New Roman" w:eastAsia="Calibri" w:hAnsi="Times New Roman" w:cs="Times New Roman"/>
              </w:rPr>
            </w:pPr>
          </w:p>
        </w:tc>
        <w:tc>
          <w:tcPr>
            <w:tcW w:w="425" w:type="dxa"/>
          </w:tcPr>
          <w:p w14:paraId="06944EE8" w14:textId="77777777" w:rsidR="007373FF" w:rsidRPr="00390A53" w:rsidRDefault="007373FF" w:rsidP="00390A53">
            <w:pPr>
              <w:jc w:val="center"/>
              <w:rPr>
                <w:rFonts w:ascii="Times New Roman" w:eastAsia="Calibri" w:hAnsi="Times New Roman" w:cs="Times New Roman"/>
              </w:rPr>
            </w:pPr>
          </w:p>
        </w:tc>
        <w:tc>
          <w:tcPr>
            <w:tcW w:w="425" w:type="dxa"/>
          </w:tcPr>
          <w:p w14:paraId="02A3BFAD" w14:textId="77777777" w:rsidR="007373FF" w:rsidRPr="00390A53" w:rsidRDefault="007373FF" w:rsidP="00390A53">
            <w:pPr>
              <w:jc w:val="center"/>
              <w:rPr>
                <w:rFonts w:ascii="Times New Roman" w:eastAsia="Calibri" w:hAnsi="Times New Roman" w:cs="Times New Roman"/>
              </w:rPr>
            </w:pPr>
          </w:p>
        </w:tc>
        <w:tc>
          <w:tcPr>
            <w:tcW w:w="426" w:type="dxa"/>
          </w:tcPr>
          <w:p w14:paraId="5EFCF576" w14:textId="77777777" w:rsidR="007373FF" w:rsidRPr="00390A53" w:rsidRDefault="007373FF" w:rsidP="00390A53">
            <w:pPr>
              <w:jc w:val="center"/>
              <w:rPr>
                <w:rFonts w:ascii="Times New Roman" w:eastAsia="Calibri" w:hAnsi="Times New Roman" w:cs="Times New Roman"/>
              </w:rPr>
            </w:pPr>
          </w:p>
        </w:tc>
        <w:tc>
          <w:tcPr>
            <w:tcW w:w="425" w:type="dxa"/>
          </w:tcPr>
          <w:p w14:paraId="296190C1" w14:textId="77777777" w:rsidR="007373FF" w:rsidRPr="00390A53" w:rsidRDefault="007373FF" w:rsidP="00390A53">
            <w:pPr>
              <w:jc w:val="center"/>
              <w:rPr>
                <w:rFonts w:ascii="Times New Roman" w:eastAsia="Calibri" w:hAnsi="Times New Roman" w:cs="Times New Roman"/>
              </w:rPr>
            </w:pPr>
          </w:p>
        </w:tc>
        <w:tc>
          <w:tcPr>
            <w:tcW w:w="425" w:type="dxa"/>
          </w:tcPr>
          <w:p w14:paraId="1EFB0146" w14:textId="77777777" w:rsidR="007373FF" w:rsidRPr="00390A53" w:rsidRDefault="007373FF" w:rsidP="00390A53">
            <w:pPr>
              <w:jc w:val="center"/>
              <w:rPr>
                <w:rFonts w:ascii="Times New Roman" w:eastAsia="Calibri" w:hAnsi="Times New Roman" w:cs="Times New Roman"/>
              </w:rPr>
            </w:pPr>
          </w:p>
        </w:tc>
        <w:tc>
          <w:tcPr>
            <w:tcW w:w="425" w:type="dxa"/>
          </w:tcPr>
          <w:p w14:paraId="1E6CA702" w14:textId="77777777" w:rsidR="007373FF" w:rsidRPr="00390A53" w:rsidRDefault="007373FF" w:rsidP="00390A53">
            <w:pPr>
              <w:jc w:val="center"/>
              <w:rPr>
                <w:rFonts w:ascii="Times New Roman" w:eastAsia="Calibri" w:hAnsi="Times New Roman" w:cs="Times New Roman"/>
              </w:rPr>
            </w:pPr>
          </w:p>
        </w:tc>
        <w:tc>
          <w:tcPr>
            <w:tcW w:w="426" w:type="dxa"/>
          </w:tcPr>
          <w:p w14:paraId="494FC3A1" w14:textId="77777777" w:rsidR="007373FF" w:rsidRPr="00390A53" w:rsidRDefault="007373FF" w:rsidP="00390A53">
            <w:pPr>
              <w:jc w:val="center"/>
              <w:rPr>
                <w:rFonts w:ascii="Times New Roman" w:eastAsia="Calibri" w:hAnsi="Times New Roman" w:cs="Times New Roman"/>
              </w:rPr>
            </w:pPr>
          </w:p>
          <w:p w14:paraId="643E350E" w14:textId="44D6552E" w:rsidR="007373FF" w:rsidRPr="00390A53" w:rsidRDefault="007373FF" w:rsidP="00390A53">
            <w:pPr>
              <w:jc w:val="center"/>
              <w:rPr>
                <w:rFonts w:ascii="Times New Roman" w:eastAsia="Calibri" w:hAnsi="Times New Roman" w:cs="Times New Roman"/>
              </w:rPr>
            </w:pPr>
          </w:p>
        </w:tc>
        <w:tc>
          <w:tcPr>
            <w:tcW w:w="426" w:type="dxa"/>
          </w:tcPr>
          <w:p w14:paraId="264C22EC" w14:textId="77777777" w:rsidR="007373FF" w:rsidRPr="009D37A0" w:rsidRDefault="007373FF" w:rsidP="00390A53">
            <w:pPr>
              <w:jc w:val="center"/>
              <w:rPr>
                <w:rFonts w:ascii="Times New Roman" w:eastAsia="Calibri" w:hAnsi="Times New Roman" w:cs="Times New Roman"/>
              </w:rPr>
            </w:pPr>
          </w:p>
        </w:tc>
        <w:tc>
          <w:tcPr>
            <w:tcW w:w="426" w:type="dxa"/>
          </w:tcPr>
          <w:p w14:paraId="20534048" w14:textId="77777777" w:rsidR="007373FF" w:rsidRPr="009D37A0" w:rsidRDefault="007373FF" w:rsidP="00390A53">
            <w:pPr>
              <w:jc w:val="center"/>
              <w:rPr>
                <w:rFonts w:ascii="Times New Roman" w:eastAsia="Calibri" w:hAnsi="Times New Roman" w:cs="Times New Roman"/>
              </w:rPr>
            </w:pPr>
          </w:p>
        </w:tc>
        <w:tc>
          <w:tcPr>
            <w:tcW w:w="426" w:type="dxa"/>
          </w:tcPr>
          <w:p w14:paraId="5ACD4AF7" w14:textId="77777777" w:rsidR="007373FF" w:rsidRPr="009D37A0" w:rsidRDefault="007373FF" w:rsidP="00390A53">
            <w:pPr>
              <w:jc w:val="center"/>
              <w:rPr>
                <w:rFonts w:ascii="Times New Roman" w:eastAsia="Calibri" w:hAnsi="Times New Roman" w:cs="Times New Roman"/>
              </w:rPr>
            </w:pPr>
          </w:p>
        </w:tc>
        <w:tc>
          <w:tcPr>
            <w:tcW w:w="426" w:type="dxa"/>
          </w:tcPr>
          <w:p w14:paraId="14D8766E" w14:textId="6447EF1B" w:rsidR="007373FF" w:rsidRPr="009D37A0" w:rsidRDefault="009D37A0" w:rsidP="00390A53">
            <w:pPr>
              <w:jc w:val="center"/>
              <w:rPr>
                <w:rFonts w:ascii="Times New Roman" w:eastAsia="Calibri" w:hAnsi="Times New Roman" w:cs="Times New Roman"/>
              </w:rPr>
            </w:pPr>
            <w:r>
              <w:rPr>
                <w:rFonts w:ascii="Times New Roman" w:eastAsia="Calibri" w:hAnsi="Times New Roman" w:cs="Times New Roman"/>
              </w:rPr>
              <w:t>э</w:t>
            </w:r>
            <w:r w:rsidRPr="009D37A0">
              <w:rPr>
                <w:rFonts w:ascii="Times New Roman" w:eastAsia="Calibri" w:hAnsi="Times New Roman" w:cs="Times New Roman"/>
              </w:rPr>
              <w:t>кзамен 4ч.</w:t>
            </w:r>
          </w:p>
        </w:tc>
      </w:tr>
      <w:tr w:rsidR="007373FF" w:rsidRPr="009D37A0" w14:paraId="7487432D" w14:textId="4F441574" w:rsidTr="00B51803">
        <w:trPr>
          <w:jc w:val="center"/>
        </w:trPr>
        <w:tc>
          <w:tcPr>
            <w:tcW w:w="1847" w:type="dxa"/>
          </w:tcPr>
          <w:p w14:paraId="59934271" w14:textId="77777777" w:rsidR="007373FF" w:rsidRPr="00390A53" w:rsidRDefault="007373FF" w:rsidP="00390A53">
            <w:pPr>
              <w:rPr>
                <w:rFonts w:ascii="Times New Roman" w:eastAsia="Calibri" w:hAnsi="Times New Roman" w:cs="Times New Roman"/>
                <w:b/>
                <w:bCs/>
              </w:rPr>
            </w:pPr>
            <w:r w:rsidRPr="00390A53">
              <w:rPr>
                <w:rFonts w:ascii="Times New Roman" w:eastAsia="Calibri" w:hAnsi="Times New Roman" w:cs="Times New Roman"/>
                <w:b/>
                <w:bCs/>
              </w:rPr>
              <w:t>ИТОГО</w:t>
            </w:r>
          </w:p>
        </w:tc>
        <w:tc>
          <w:tcPr>
            <w:tcW w:w="567" w:type="dxa"/>
          </w:tcPr>
          <w:p w14:paraId="0168D7A6" w14:textId="77777777" w:rsidR="007373FF" w:rsidRPr="00390A53" w:rsidRDefault="007373FF" w:rsidP="00390A53">
            <w:pPr>
              <w:jc w:val="center"/>
              <w:rPr>
                <w:rFonts w:ascii="Times New Roman" w:eastAsia="Calibri" w:hAnsi="Times New Roman" w:cs="Times New Roman"/>
                <w:b/>
                <w:bCs/>
              </w:rPr>
            </w:pPr>
            <w:r w:rsidRPr="00390A53">
              <w:rPr>
                <w:rFonts w:ascii="Times New Roman" w:eastAsia="Calibri" w:hAnsi="Times New Roman" w:cs="Times New Roman"/>
                <w:b/>
                <w:bCs/>
              </w:rPr>
              <w:t>16</w:t>
            </w:r>
          </w:p>
        </w:tc>
        <w:tc>
          <w:tcPr>
            <w:tcW w:w="425" w:type="dxa"/>
          </w:tcPr>
          <w:p w14:paraId="2E25B2AE"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4</w:t>
            </w:r>
          </w:p>
        </w:tc>
        <w:tc>
          <w:tcPr>
            <w:tcW w:w="426" w:type="dxa"/>
          </w:tcPr>
          <w:p w14:paraId="7744799A"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w:t>
            </w:r>
          </w:p>
        </w:tc>
        <w:tc>
          <w:tcPr>
            <w:tcW w:w="425" w:type="dxa"/>
          </w:tcPr>
          <w:p w14:paraId="18F9FDB9"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4</w:t>
            </w:r>
          </w:p>
        </w:tc>
        <w:tc>
          <w:tcPr>
            <w:tcW w:w="425" w:type="dxa"/>
          </w:tcPr>
          <w:p w14:paraId="49876C50" w14:textId="77777777" w:rsidR="007373FF" w:rsidRPr="00390A53" w:rsidRDefault="007373FF" w:rsidP="00390A53">
            <w:pPr>
              <w:jc w:val="center"/>
              <w:rPr>
                <w:rFonts w:ascii="Times New Roman" w:eastAsia="Calibri" w:hAnsi="Times New Roman" w:cs="Times New Roman"/>
              </w:rPr>
            </w:pPr>
            <w:r w:rsidRPr="00390A53">
              <w:rPr>
                <w:rFonts w:ascii="Times New Roman" w:eastAsia="Calibri" w:hAnsi="Times New Roman" w:cs="Times New Roman"/>
              </w:rPr>
              <w:t>2</w:t>
            </w:r>
          </w:p>
        </w:tc>
        <w:tc>
          <w:tcPr>
            <w:tcW w:w="425" w:type="dxa"/>
          </w:tcPr>
          <w:p w14:paraId="6B530530" w14:textId="77777777" w:rsidR="007373FF" w:rsidRPr="00390A53" w:rsidRDefault="007373FF" w:rsidP="00390A53">
            <w:pPr>
              <w:jc w:val="center"/>
              <w:rPr>
                <w:rFonts w:ascii="Times New Roman" w:eastAsia="Calibri" w:hAnsi="Times New Roman" w:cs="Times New Roman"/>
              </w:rPr>
            </w:pPr>
          </w:p>
        </w:tc>
        <w:tc>
          <w:tcPr>
            <w:tcW w:w="426" w:type="dxa"/>
          </w:tcPr>
          <w:p w14:paraId="6AFAF141" w14:textId="77777777" w:rsidR="007373FF" w:rsidRPr="00390A53" w:rsidRDefault="007373FF" w:rsidP="00390A53">
            <w:pPr>
              <w:jc w:val="center"/>
              <w:rPr>
                <w:rFonts w:ascii="Times New Roman" w:eastAsia="Calibri" w:hAnsi="Times New Roman" w:cs="Times New Roman"/>
              </w:rPr>
            </w:pPr>
          </w:p>
        </w:tc>
        <w:tc>
          <w:tcPr>
            <w:tcW w:w="425" w:type="dxa"/>
          </w:tcPr>
          <w:p w14:paraId="38063D54" w14:textId="77777777" w:rsidR="007373FF" w:rsidRPr="00390A53" w:rsidRDefault="007373FF" w:rsidP="00390A53">
            <w:pPr>
              <w:jc w:val="center"/>
              <w:rPr>
                <w:rFonts w:ascii="Times New Roman" w:eastAsia="Calibri" w:hAnsi="Times New Roman" w:cs="Times New Roman"/>
              </w:rPr>
            </w:pPr>
          </w:p>
        </w:tc>
        <w:tc>
          <w:tcPr>
            <w:tcW w:w="425" w:type="dxa"/>
          </w:tcPr>
          <w:p w14:paraId="626B9CF3" w14:textId="77777777" w:rsidR="007373FF" w:rsidRPr="00390A53" w:rsidRDefault="007373FF" w:rsidP="00390A53">
            <w:pPr>
              <w:jc w:val="center"/>
              <w:rPr>
                <w:rFonts w:ascii="Times New Roman" w:eastAsia="Calibri" w:hAnsi="Times New Roman" w:cs="Times New Roman"/>
              </w:rPr>
            </w:pPr>
          </w:p>
        </w:tc>
        <w:tc>
          <w:tcPr>
            <w:tcW w:w="425" w:type="dxa"/>
          </w:tcPr>
          <w:p w14:paraId="55710386" w14:textId="77777777" w:rsidR="007373FF" w:rsidRPr="00390A53" w:rsidRDefault="007373FF" w:rsidP="00390A53">
            <w:pPr>
              <w:jc w:val="center"/>
              <w:rPr>
                <w:rFonts w:ascii="Times New Roman" w:eastAsia="Calibri" w:hAnsi="Times New Roman" w:cs="Times New Roman"/>
              </w:rPr>
            </w:pPr>
          </w:p>
        </w:tc>
        <w:tc>
          <w:tcPr>
            <w:tcW w:w="426" w:type="dxa"/>
          </w:tcPr>
          <w:p w14:paraId="6BA0FF13" w14:textId="77777777" w:rsidR="007373FF" w:rsidRPr="00390A53" w:rsidRDefault="007373FF" w:rsidP="00390A53">
            <w:pPr>
              <w:jc w:val="center"/>
              <w:rPr>
                <w:rFonts w:ascii="Times New Roman" w:eastAsia="Calibri" w:hAnsi="Times New Roman" w:cs="Times New Roman"/>
              </w:rPr>
            </w:pPr>
          </w:p>
        </w:tc>
        <w:tc>
          <w:tcPr>
            <w:tcW w:w="425" w:type="dxa"/>
          </w:tcPr>
          <w:p w14:paraId="1A665C1D" w14:textId="77777777" w:rsidR="007373FF" w:rsidRPr="00390A53" w:rsidRDefault="007373FF" w:rsidP="00390A53">
            <w:pPr>
              <w:jc w:val="center"/>
              <w:rPr>
                <w:rFonts w:ascii="Times New Roman" w:eastAsia="Calibri" w:hAnsi="Times New Roman" w:cs="Times New Roman"/>
              </w:rPr>
            </w:pPr>
          </w:p>
        </w:tc>
        <w:tc>
          <w:tcPr>
            <w:tcW w:w="425" w:type="dxa"/>
          </w:tcPr>
          <w:p w14:paraId="63E880B3" w14:textId="77777777" w:rsidR="007373FF" w:rsidRPr="00390A53" w:rsidRDefault="007373FF" w:rsidP="00390A53">
            <w:pPr>
              <w:jc w:val="center"/>
              <w:rPr>
                <w:rFonts w:ascii="Times New Roman" w:eastAsia="Calibri" w:hAnsi="Times New Roman" w:cs="Times New Roman"/>
              </w:rPr>
            </w:pPr>
          </w:p>
        </w:tc>
        <w:tc>
          <w:tcPr>
            <w:tcW w:w="425" w:type="dxa"/>
          </w:tcPr>
          <w:p w14:paraId="699E4DC2" w14:textId="77777777" w:rsidR="007373FF" w:rsidRPr="00390A53" w:rsidRDefault="007373FF" w:rsidP="00390A53">
            <w:pPr>
              <w:jc w:val="center"/>
              <w:rPr>
                <w:rFonts w:ascii="Times New Roman" w:eastAsia="Calibri" w:hAnsi="Times New Roman" w:cs="Times New Roman"/>
              </w:rPr>
            </w:pPr>
          </w:p>
        </w:tc>
        <w:tc>
          <w:tcPr>
            <w:tcW w:w="426" w:type="dxa"/>
          </w:tcPr>
          <w:p w14:paraId="7919F98B" w14:textId="6D8EAEE8" w:rsidR="007373FF" w:rsidRPr="00390A53" w:rsidRDefault="007373FF" w:rsidP="00390A53">
            <w:pPr>
              <w:jc w:val="center"/>
              <w:rPr>
                <w:rFonts w:ascii="Times New Roman" w:eastAsia="Calibri" w:hAnsi="Times New Roman" w:cs="Times New Roman"/>
              </w:rPr>
            </w:pPr>
          </w:p>
        </w:tc>
        <w:tc>
          <w:tcPr>
            <w:tcW w:w="426" w:type="dxa"/>
          </w:tcPr>
          <w:p w14:paraId="482D4C06" w14:textId="77777777" w:rsidR="007373FF" w:rsidRPr="009D37A0" w:rsidRDefault="007373FF" w:rsidP="00390A53">
            <w:pPr>
              <w:jc w:val="center"/>
              <w:rPr>
                <w:rFonts w:ascii="Times New Roman" w:eastAsia="Calibri" w:hAnsi="Times New Roman" w:cs="Times New Roman"/>
              </w:rPr>
            </w:pPr>
          </w:p>
        </w:tc>
        <w:tc>
          <w:tcPr>
            <w:tcW w:w="426" w:type="dxa"/>
          </w:tcPr>
          <w:p w14:paraId="0990623B" w14:textId="77777777" w:rsidR="007373FF" w:rsidRPr="009D37A0" w:rsidRDefault="007373FF" w:rsidP="00390A53">
            <w:pPr>
              <w:jc w:val="center"/>
              <w:rPr>
                <w:rFonts w:ascii="Times New Roman" w:eastAsia="Calibri" w:hAnsi="Times New Roman" w:cs="Times New Roman"/>
              </w:rPr>
            </w:pPr>
          </w:p>
        </w:tc>
        <w:tc>
          <w:tcPr>
            <w:tcW w:w="426" w:type="dxa"/>
          </w:tcPr>
          <w:p w14:paraId="7529A6D6" w14:textId="77777777" w:rsidR="007373FF" w:rsidRPr="009D37A0" w:rsidRDefault="007373FF" w:rsidP="00390A53">
            <w:pPr>
              <w:jc w:val="center"/>
              <w:rPr>
                <w:rFonts w:ascii="Times New Roman" w:eastAsia="Calibri" w:hAnsi="Times New Roman" w:cs="Times New Roman"/>
              </w:rPr>
            </w:pPr>
          </w:p>
        </w:tc>
        <w:tc>
          <w:tcPr>
            <w:tcW w:w="426" w:type="dxa"/>
          </w:tcPr>
          <w:p w14:paraId="01F7E587" w14:textId="77777777" w:rsidR="007373FF" w:rsidRPr="009D37A0" w:rsidRDefault="007373FF" w:rsidP="00390A53">
            <w:pPr>
              <w:jc w:val="center"/>
              <w:rPr>
                <w:rFonts w:ascii="Times New Roman" w:eastAsia="Calibri" w:hAnsi="Times New Roman" w:cs="Times New Roman"/>
              </w:rPr>
            </w:pPr>
          </w:p>
        </w:tc>
      </w:tr>
      <w:tr w:rsidR="009D37A0" w:rsidRPr="009D37A0" w14:paraId="3A70E888" w14:textId="1E2D0C1D" w:rsidTr="00B51803">
        <w:trPr>
          <w:jc w:val="center"/>
        </w:trPr>
        <w:tc>
          <w:tcPr>
            <w:tcW w:w="1847" w:type="dxa"/>
          </w:tcPr>
          <w:p w14:paraId="042914F4" w14:textId="4275D962" w:rsidR="009D37A0" w:rsidRPr="00390A53" w:rsidRDefault="009D37A0" w:rsidP="009D37A0">
            <w:pPr>
              <w:rPr>
                <w:rFonts w:ascii="Times New Roman" w:eastAsia="Calibri" w:hAnsi="Times New Roman" w:cs="Times New Roman"/>
              </w:rPr>
            </w:pPr>
            <w:r w:rsidRPr="00390A53">
              <w:rPr>
                <w:rFonts w:ascii="Times New Roman" w:eastAsia="Calibri" w:hAnsi="Times New Roman" w:cs="Times New Roman"/>
              </w:rPr>
              <w:t>Вождение транспортных средств категории "</w:t>
            </w:r>
            <w:r w:rsidRPr="009D37A0">
              <w:rPr>
                <w:rFonts w:ascii="Times New Roman" w:eastAsia="Calibri" w:hAnsi="Times New Roman" w:cs="Times New Roman"/>
                <w:lang w:val="en-US"/>
              </w:rPr>
              <w:t>D</w:t>
            </w:r>
            <w:r w:rsidRPr="00390A53">
              <w:rPr>
                <w:rFonts w:ascii="Times New Roman" w:eastAsia="Calibri" w:hAnsi="Times New Roman" w:cs="Times New Roman"/>
              </w:rPr>
              <w:t>Е" (с механической трансмиссией/с автоматической трансмиссией)</w:t>
            </w:r>
          </w:p>
        </w:tc>
        <w:tc>
          <w:tcPr>
            <w:tcW w:w="567" w:type="dxa"/>
          </w:tcPr>
          <w:p w14:paraId="37159501" w14:textId="77777777" w:rsidR="009D37A0" w:rsidRPr="00390A53" w:rsidRDefault="009D37A0" w:rsidP="009D37A0">
            <w:pPr>
              <w:jc w:val="center"/>
              <w:rPr>
                <w:rFonts w:ascii="Times New Roman" w:eastAsia="Calibri" w:hAnsi="Times New Roman" w:cs="Times New Roman"/>
                <w:b/>
                <w:bCs/>
              </w:rPr>
            </w:pPr>
          </w:p>
          <w:p w14:paraId="52022253" w14:textId="4C7409DA" w:rsidR="009D37A0" w:rsidRPr="00390A53" w:rsidRDefault="009D37A0" w:rsidP="009D37A0">
            <w:pPr>
              <w:jc w:val="center"/>
              <w:rPr>
                <w:rFonts w:ascii="Times New Roman" w:eastAsia="Calibri" w:hAnsi="Times New Roman" w:cs="Times New Roman"/>
                <w:b/>
                <w:bCs/>
                <w:lang w:val="en-US"/>
              </w:rPr>
            </w:pPr>
            <w:r w:rsidRPr="009D37A0">
              <w:rPr>
                <w:rFonts w:ascii="Times New Roman" w:eastAsia="Calibri" w:hAnsi="Times New Roman" w:cs="Times New Roman"/>
                <w:b/>
                <w:bCs/>
                <w:lang w:val="en-US"/>
              </w:rPr>
              <w:t>32</w:t>
            </w:r>
          </w:p>
        </w:tc>
        <w:tc>
          <w:tcPr>
            <w:tcW w:w="425" w:type="dxa"/>
          </w:tcPr>
          <w:p w14:paraId="36EBB7A0" w14:textId="77777777" w:rsidR="009D37A0" w:rsidRPr="00390A53" w:rsidRDefault="009D37A0" w:rsidP="009D37A0">
            <w:pPr>
              <w:jc w:val="center"/>
              <w:rPr>
                <w:rFonts w:ascii="Times New Roman" w:eastAsia="Calibri" w:hAnsi="Times New Roman" w:cs="Times New Roman"/>
              </w:rPr>
            </w:pPr>
          </w:p>
        </w:tc>
        <w:tc>
          <w:tcPr>
            <w:tcW w:w="426" w:type="dxa"/>
          </w:tcPr>
          <w:p w14:paraId="0BF03711"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197D34A9"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1.1</w:t>
            </w:r>
          </w:p>
          <w:p w14:paraId="7359F4AF" w14:textId="77777777" w:rsidR="009D37A0" w:rsidRPr="00390A53" w:rsidRDefault="009D37A0" w:rsidP="009D37A0">
            <w:pPr>
              <w:jc w:val="both"/>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5D0CCDBE"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4F3DC8B7"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1.1</w:t>
            </w:r>
          </w:p>
          <w:p w14:paraId="1049F464"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003166FD"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0248B668" w14:textId="186575ED"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1.</w:t>
            </w:r>
            <w:r w:rsidRPr="009D37A0">
              <w:rPr>
                <w:rFonts w:ascii="Times New Roman" w:eastAsia="Calibri" w:hAnsi="Times New Roman" w:cs="Times New Roman"/>
              </w:rPr>
              <w:t>2</w:t>
            </w:r>
          </w:p>
          <w:p w14:paraId="3A8A53A1" w14:textId="00C04FB6" w:rsidR="009D37A0" w:rsidRPr="00390A53"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w:t>
            </w:r>
            <w:r w:rsidRPr="00390A53">
              <w:rPr>
                <w:rFonts w:ascii="Times New Roman" w:eastAsia="Calibri" w:hAnsi="Times New Roman" w:cs="Times New Roman"/>
              </w:rPr>
              <w:t>ч</w:t>
            </w:r>
          </w:p>
          <w:p w14:paraId="126BCC4A" w14:textId="618EE611" w:rsidR="009D37A0" w:rsidRPr="00390A53" w:rsidRDefault="009D37A0" w:rsidP="009D37A0">
            <w:pPr>
              <w:jc w:val="center"/>
              <w:rPr>
                <w:rFonts w:ascii="Times New Roman" w:eastAsia="Calibri" w:hAnsi="Times New Roman" w:cs="Times New Roman"/>
                <w:u w:val="single"/>
              </w:rPr>
            </w:pPr>
          </w:p>
        </w:tc>
        <w:tc>
          <w:tcPr>
            <w:tcW w:w="425" w:type="dxa"/>
          </w:tcPr>
          <w:p w14:paraId="4C88F7BE"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3D950B17"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1.2</w:t>
            </w:r>
          </w:p>
          <w:p w14:paraId="19D74DBF"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6" w:type="dxa"/>
          </w:tcPr>
          <w:p w14:paraId="73CE4A70"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4C0A916A"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1.2</w:t>
            </w:r>
          </w:p>
          <w:p w14:paraId="4C796A8C"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68F94AEF"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3EBC9701"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 xml:space="preserve">1.2 </w:t>
            </w:r>
          </w:p>
          <w:p w14:paraId="63F9D595"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p w14:paraId="02839544"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КЗ</w:t>
            </w:r>
          </w:p>
        </w:tc>
        <w:tc>
          <w:tcPr>
            <w:tcW w:w="425" w:type="dxa"/>
          </w:tcPr>
          <w:p w14:paraId="0D0206E8"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21CFA46A"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2.1</w:t>
            </w:r>
          </w:p>
          <w:p w14:paraId="35E32E79"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677A967C"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64EBEFF5"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 xml:space="preserve">2.1 </w:t>
            </w:r>
          </w:p>
          <w:p w14:paraId="4A616CD6"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6" w:type="dxa"/>
          </w:tcPr>
          <w:p w14:paraId="169917A0"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0A2C0C5A"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2.1</w:t>
            </w:r>
          </w:p>
          <w:p w14:paraId="56E28726"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4B67AE52"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639760BF"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2.1</w:t>
            </w:r>
          </w:p>
          <w:p w14:paraId="41675AE0"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351614E6"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2B2C8702"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2.1</w:t>
            </w:r>
          </w:p>
          <w:p w14:paraId="66442E31"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tc>
        <w:tc>
          <w:tcPr>
            <w:tcW w:w="425" w:type="dxa"/>
          </w:tcPr>
          <w:p w14:paraId="60ACFF2A" w14:textId="77777777" w:rsidR="009D37A0" w:rsidRPr="00390A53"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67C5E7A4"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2.1</w:t>
            </w:r>
          </w:p>
          <w:p w14:paraId="2E54624F" w14:textId="77777777" w:rsidR="009D37A0" w:rsidRPr="00390A53" w:rsidRDefault="009D37A0" w:rsidP="009D37A0">
            <w:pPr>
              <w:jc w:val="center"/>
              <w:rPr>
                <w:rFonts w:ascii="Times New Roman" w:eastAsia="Calibri" w:hAnsi="Times New Roman" w:cs="Times New Roman"/>
              </w:rPr>
            </w:pPr>
            <w:r w:rsidRPr="00390A53">
              <w:rPr>
                <w:rFonts w:ascii="Times New Roman" w:eastAsia="Calibri" w:hAnsi="Times New Roman" w:cs="Times New Roman"/>
              </w:rPr>
              <w:t>2ч</w:t>
            </w:r>
          </w:p>
          <w:p w14:paraId="764C4178" w14:textId="3649B09B" w:rsidR="009D37A0" w:rsidRPr="00390A53" w:rsidRDefault="009D37A0" w:rsidP="009D37A0">
            <w:pPr>
              <w:jc w:val="center"/>
              <w:rPr>
                <w:rFonts w:ascii="Times New Roman" w:eastAsia="Calibri" w:hAnsi="Times New Roman" w:cs="Times New Roman"/>
              </w:rPr>
            </w:pPr>
          </w:p>
        </w:tc>
        <w:tc>
          <w:tcPr>
            <w:tcW w:w="426" w:type="dxa"/>
          </w:tcPr>
          <w:p w14:paraId="46EC00B9" w14:textId="77777777" w:rsidR="009D37A0" w:rsidRPr="009D37A0"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357AE0D2" w14:textId="77777777"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2.1</w:t>
            </w:r>
          </w:p>
          <w:p w14:paraId="66789173" w14:textId="63CF868C" w:rsidR="009D37A0" w:rsidRPr="00390A53"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2ч</w:t>
            </w:r>
          </w:p>
        </w:tc>
        <w:tc>
          <w:tcPr>
            <w:tcW w:w="426" w:type="dxa"/>
          </w:tcPr>
          <w:p w14:paraId="0A3DB967" w14:textId="77777777" w:rsidR="009D37A0" w:rsidRPr="009D37A0"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52EA6BF3" w14:textId="77777777"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2.1</w:t>
            </w:r>
          </w:p>
          <w:p w14:paraId="49D18225" w14:textId="4C6C83F3"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2ч</w:t>
            </w:r>
          </w:p>
        </w:tc>
        <w:tc>
          <w:tcPr>
            <w:tcW w:w="426" w:type="dxa"/>
          </w:tcPr>
          <w:p w14:paraId="26DC20DE" w14:textId="77777777" w:rsidR="009D37A0" w:rsidRPr="009D37A0"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19154CA2" w14:textId="77777777"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2.1</w:t>
            </w:r>
          </w:p>
          <w:p w14:paraId="5D2A50D5" w14:textId="1613C830"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2ч</w:t>
            </w:r>
          </w:p>
        </w:tc>
        <w:tc>
          <w:tcPr>
            <w:tcW w:w="426" w:type="dxa"/>
          </w:tcPr>
          <w:p w14:paraId="0DD37A49" w14:textId="77777777" w:rsidR="009D37A0" w:rsidRPr="009D37A0" w:rsidRDefault="009D37A0" w:rsidP="009D37A0">
            <w:pPr>
              <w:jc w:val="center"/>
              <w:rPr>
                <w:rFonts w:ascii="Times New Roman" w:eastAsia="Calibri" w:hAnsi="Times New Roman" w:cs="Times New Roman"/>
                <w:u w:val="single"/>
              </w:rPr>
            </w:pPr>
            <w:r w:rsidRPr="00390A53">
              <w:rPr>
                <w:rFonts w:ascii="Times New Roman" w:eastAsia="Calibri" w:hAnsi="Times New Roman" w:cs="Times New Roman"/>
                <w:u w:val="single"/>
              </w:rPr>
              <w:t>Т</w:t>
            </w:r>
          </w:p>
          <w:p w14:paraId="23705039" w14:textId="77777777"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2.1</w:t>
            </w:r>
          </w:p>
          <w:p w14:paraId="047249EF" w14:textId="77777777"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2ч</w:t>
            </w:r>
          </w:p>
          <w:p w14:paraId="403E10C5" w14:textId="65286E6B" w:rsidR="009D37A0" w:rsidRPr="009D37A0" w:rsidRDefault="009D37A0" w:rsidP="009D37A0">
            <w:pPr>
              <w:jc w:val="center"/>
              <w:rPr>
                <w:rFonts w:ascii="Times New Roman" w:eastAsia="Calibri" w:hAnsi="Times New Roman" w:cs="Times New Roman"/>
              </w:rPr>
            </w:pPr>
            <w:r w:rsidRPr="009D37A0">
              <w:rPr>
                <w:rFonts w:ascii="Times New Roman" w:eastAsia="Calibri" w:hAnsi="Times New Roman" w:cs="Times New Roman"/>
              </w:rPr>
              <w:t>КЗ</w:t>
            </w:r>
          </w:p>
        </w:tc>
        <w:tc>
          <w:tcPr>
            <w:tcW w:w="426" w:type="dxa"/>
          </w:tcPr>
          <w:p w14:paraId="4136847C" w14:textId="77777777" w:rsidR="009D37A0" w:rsidRPr="009D37A0" w:rsidRDefault="009D37A0" w:rsidP="009D37A0">
            <w:pPr>
              <w:jc w:val="center"/>
              <w:rPr>
                <w:rFonts w:ascii="Times New Roman" w:eastAsia="Calibri" w:hAnsi="Times New Roman" w:cs="Times New Roman"/>
                <w:u w:val="single"/>
              </w:rPr>
            </w:pPr>
          </w:p>
        </w:tc>
      </w:tr>
      <w:tr w:rsidR="007373FF" w:rsidRPr="009D37A0" w14:paraId="36970199" w14:textId="6385729E" w:rsidTr="00B51803">
        <w:trPr>
          <w:jc w:val="center"/>
        </w:trPr>
        <w:tc>
          <w:tcPr>
            <w:tcW w:w="1847" w:type="dxa"/>
          </w:tcPr>
          <w:p w14:paraId="189577A2" w14:textId="77777777" w:rsidR="007373FF" w:rsidRPr="00390A53" w:rsidRDefault="007373FF" w:rsidP="00390A53">
            <w:pPr>
              <w:rPr>
                <w:rFonts w:ascii="Times New Roman" w:eastAsia="Calibri" w:hAnsi="Times New Roman" w:cs="Times New Roman"/>
                <w:b/>
                <w:bCs/>
              </w:rPr>
            </w:pPr>
            <w:r w:rsidRPr="00390A53">
              <w:rPr>
                <w:rFonts w:ascii="Times New Roman" w:eastAsia="Calibri" w:hAnsi="Times New Roman" w:cs="Times New Roman"/>
                <w:b/>
                <w:bCs/>
              </w:rPr>
              <w:t>ВСЕГО</w:t>
            </w:r>
          </w:p>
        </w:tc>
        <w:tc>
          <w:tcPr>
            <w:tcW w:w="567" w:type="dxa"/>
          </w:tcPr>
          <w:p w14:paraId="391B4D9B" w14:textId="70F173C3" w:rsidR="007373FF" w:rsidRPr="00390A53" w:rsidRDefault="007373FF" w:rsidP="00390A53">
            <w:pPr>
              <w:jc w:val="center"/>
              <w:rPr>
                <w:rFonts w:ascii="Times New Roman" w:eastAsia="Calibri" w:hAnsi="Times New Roman" w:cs="Times New Roman"/>
                <w:b/>
                <w:bCs/>
              </w:rPr>
            </w:pPr>
            <w:r w:rsidRPr="00390A53">
              <w:rPr>
                <w:rFonts w:ascii="Times New Roman" w:eastAsia="Calibri" w:hAnsi="Times New Roman" w:cs="Times New Roman"/>
                <w:b/>
                <w:bCs/>
              </w:rPr>
              <w:t>4</w:t>
            </w:r>
            <w:r w:rsidR="009D37A0" w:rsidRPr="009D37A0">
              <w:rPr>
                <w:rFonts w:ascii="Times New Roman" w:eastAsia="Calibri" w:hAnsi="Times New Roman" w:cs="Times New Roman"/>
                <w:b/>
                <w:bCs/>
              </w:rPr>
              <w:t>8</w:t>
            </w:r>
          </w:p>
        </w:tc>
        <w:tc>
          <w:tcPr>
            <w:tcW w:w="425" w:type="dxa"/>
          </w:tcPr>
          <w:p w14:paraId="677CFF49" w14:textId="77777777" w:rsidR="007373FF" w:rsidRPr="00390A53" w:rsidRDefault="007373FF" w:rsidP="00390A53">
            <w:pPr>
              <w:jc w:val="center"/>
              <w:rPr>
                <w:rFonts w:ascii="Times New Roman" w:eastAsia="Calibri" w:hAnsi="Times New Roman" w:cs="Times New Roman"/>
              </w:rPr>
            </w:pPr>
          </w:p>
        </w:tc>
        <w:tc>
          <w:tcPr>
            <w:tcW w:w="426" w:type="dxa"/>
          </w:tcPr>
          <w:p w14:paraId="415A7467" w14:textId="77777777" w:rsidR="007373FF" w:rsidRPr="00390A53" w:rsidRDefault="007373FF" w:rsidP="00390A53">
            <w:pPr>
              <w:jc w:val="center"/>
              <w:rPr>
                <w:rFonts w:ascii="Times New Roman" w:eastAsia="Calibri" w:hAnsi="Times New Roman" w:cs="Times New Roman"/>
              </w:rPr>
            </w:pPr>
          </w:p>
        </w:tc>
        <w:tc>
          <w:tcPr>
            <w:tcW w:w="425" w:type="dxa"/>
          </w:tcPr>
          <w:p w14:paraId="463067F0" w14:textId="77777777" w:rsidR="007373FF" w:rsidRPr="00390A53" w:rsidRDefault="007373FF" w:rsidP="00390A53">
            <w:pPr>
              <w:jc w:val="center"/>
              <w:rPr>
                <w:rFonts w:ascii="Times New Roman" w:eastAsia="Calibri" w:hAnsi="Times New Roman" w:cs="Times New Roman"/>
              </w:rPr>
            </w:pPr>
          </w:p>
        </w:tc>
        <w:tc>
          <w:tcPr>
            <w:tcW w:w="425" w:type="dxa"/>
          </w:tcPr>
          <w:p w14:paraId="4A1037D5" w14:textId="77777777" w:rsidR="007373FF" w:rsidRPr="00390A53" w:rsidRDefault="007373FF" w:rsidP="00390A53">
            <w:pPr>
              <w:jc w:val="center"/>
              <w:rPr>
                <w:rFonts w:ascii="Times New Roman" w:eastAsia="Calibri" w:hAnsi="Times New Roman" w:cs="Times New Roman"/>
              </w:rPr>
            </w:pPr>
          </w:p>
        </w:tc>
        <w:tc>
          <w:tcPr>
            <w:tcW w:w="425" w:type="dxa"/>
          </w:tcPr>
          <w:p w14:paraId="6B3AB174" w14:textId="77777777" w:rsidR="007373FF" w:rsidRPr="00390A53" w:rsidRDefault="007373FF" w:rsidP="00390A53">
            <w:pPr>
              <w:jc w:val="center"/>
              <w:rPr>
                <w:rFonts w:ascii="Times New Roman" w:eastAsia="Calibri" w:hAnsi="Times New Roman" w:cs="Times New Roman"/>
              </w:rPr>
            </w:pPr>
          </w:p>
        </w:tc>
        <w:tc>
          <w:tcPr>
            <w:tcW w:w="426" w:type="dxa"/>
          </w:tcPr>
          <w:p w14:paraId="45B6AF7E" w14:textId="77777777" w:rsidR="007373FF" w:rsidRPr="00390A53" w:rsidRDefault="007373FF" w:rsidP="00390A53">
            <w:pPr>
              <w:jc w:val="center"/>
              <w:rPr>
                <w:rFonts w:ascii="Times New Roman" w:eastAsia="Calibri" w:hAnsi="Times New Roman" w:cs="Times New Roman"/>
              </w:rPr>
            </w:pPr>
          </w:p>
        </w:tc>
        <w:tc>
          <w:tcPr>
            <w:tcW w:w="425" w:type="dxa"/>
          </w:tcPr>
          <w:p w14:paraId="0C775476" w14:textId="77777777" w:rsidR="007373FF" w:rsidRPr="00390A53" w:rsidRDefault="007373FF" w:rsidP="00390A53">
            <w:pPr>
              <w:jc w:val="center"/>
              <w:rPr>
                <w:rFonts w:ascii="Times New Roman" w:eastAsia="Calibri" w:hAnsi="Times New Roman" w:cs="Times New Roman"/>
              </w:rPr>
            </w:pPr>
          </w:p>
        </w:tc>
        <w:tc>
          <w:tcPr>
            <w:tcW w:w="425" w:type="dxa"/>
          </w:tcPr>
          <w:p w14:paraId="58EFE49E" w14:textId="77777777" w:rsidR="007373FF" w:rsidRPr="00390A53" w:rsidRDefault="007373FF" w:rsidP="00390A53">
            <w:pPr>
              <w:jc w:val="center"/>
              <w:rPr>
                <w:rFonts w:ascii="Times New Roman" w:eastAsia="Calibri" w:hAnsi="Times New Roman" w:cs="Times New Roman"/>
              </w:rPr>
            </w:pPr>
          </w:p>
        </w:tc>
        <w:tc>
          <w:tcPr>
            <w:tcW w:w="425" w:type="dxa"/>
          </w:tcPr>
          <w:p w14:paraId="0622729E" w14:textId="77777777" w:rsidR="007373FF" w:rsidRPr="00390A53" w:rsidRDefault="007373FF" w:rsidP="00390A53">
            <w:pPr>
              <w:jc w:val="center"/>
              <w:rPr>
                <w:rFonts w:ascii="Times New Roman" w:eastAsia="Calibri" w:hAnsi="Times New Roman" w:cs="Times New Roman"/>
              </w:rPr>
            </w:pPr>
          </w:p>
        </w:tc>
        <w:tc>
          <w:tcPr>
            <w:tcW w:w="426" w:type="dxa"/>
          </w:tcPr>
          <w:p w14:paraId="7293DC7B" w14:textId="77777777" w:rsidR="007373FF" w:rsidRPr="00390A53" w:rsidRDefault="007373FF" w:rsidP="00390A53">
            <w:pPr>
              <w:jc w:val="center"/>
              <w:rPr>
                <w:rFonts w:ascii="Times New Roman" w:eastAsia="Calibri" w:hAnsi="Times New Roman" w:cs="Times New Roman"/>
              </w:rPr>
            </w:pPr>
          </w:p>
        </w:tc>
        <w:tc>
          <w:tcPr>
            <w:tcW w:w="425" w:type="dxa"/>
          </w:tcPr>
          <w:p w14:paraId="2D7E46A8" w14:textId="77777777" w:rsidR="007373FF" w:rsidRPr="00390A53" w:rsidRDefault="007373FF" w:rsidP="00390A53">
            <w:pPr>
              <w:jc w:val="center"/>
              <w:rPr>
                <w:rFonts w:ascii="Times New Roman" w:eastAsia="Calibri" w:hAnsi="Times New Roman" w:cs="Times New Roman"/>
              </w:rPr>
            </w:pPr>
          </w:p>
        </w:tc>
        <w:tc>
          <w:tcPr>
            <w:tcW w:w="425" w:type="dxa"/>
          </w:tcPr>
          <w:p w14:paraId="60696B21" w14:textId="77777777" w:rsidR="007373FF" w:rsidRPr="00390A53" w:rsidRDefault="007373FF" w:rsidP="00390A53">
            <w:pPr>
              <w:jc w:val="center"/>
              <w:rPr>
                <w:rFonts w:ascii="Times New Roman" w:eastAsia="Calibri" w:hAnsi="Times New Roman" w:cs="Times New Roman"/>
              </w:rPr>
            </w:pPr>
          </w:p>
        </w:tc>
        <w:tc>
          <w:tcPr>
            <w:tcW w:w="425" w:type="dxa"/>
          </w:tcPr>
          <w:p w14:paraId="473FB17F" w14:textId="77777777" w:rsidR="007373FF" w:rsidRPr="00390A53" w:rsidRDefault="007373FF" w:rsidP="00390A53">
            <w:pPr>
              <w:jc w:val="center"/>
              <w:rPr>
                <w:rFonts w:ascii="Times New Roman" w:eastAsia="Calibri" w:hAnsi="Times New Roman" w:cs="Times New Roman"/>
              </w:rPr>
            </w:pPr>
          </w:p>
        </w:tc>
        <w:tc>
          <w:tcPr>
            <w:tcW w:w="426" w:type="dxa"/>
          </w:tcPr>
          <w:p w14:paraId="71892D2D" w14:textId="77777777" w:rsidR="007373FF" w:rsidRPr="00390A53" w:rsidRDefault="007373FF" w:rsidP="00390A53">
            <w:pPr>
              <w:jc w:val="center"/>
              <w:rPr>
                <w:rFonts w:ascii="Times New Roman" w:eastAsia="Calibri" w:hAnsi="Times New Roman" w:cs="Times New Roman"/>
              </w:rPr>
            </w:pPr>
          </w:p>
        </w:tc>
        <w:tc>
          <w:tcPr>
            <w:tcW w:w="426" w:type="dxa"/>
          </w:tcPr>
          <w:p w14:paraId="4B68A866" w14:textId="77777777" w:rsidR="007373FF" w:rsidRPr="009D37A0" w:rsidRDefault="007373FF" w:rsidP="00390A53">
            <w:pPr>
              <w:jc w:val="center"/>
              <w:rPr>
                <w:rFonts w:ascii="Times New Roman" w:eastAsia="Calibri" w:hAnsi="Times New Roman" w:cs="Times New Roman"/>
              </w:rPr>
            </w:pPr>
          </w:p>
        </w:tc>
        <w:tc>
          <w:tcPr>
            <w:tcW w:w="426" w:type="dxa"/>
          </w:tcPr>
          <w:p w14:paraId="3546D258" w14:textId="77777777" w:rsidR="007373FF" w:rsidRPr="009D37A0" w:rsidRDefault="007373FF" w:rsidP="00390A53">
            <w:pPr>
              <w:jc w:val="center"/>
              <w:rPr>
                <w:rFonts w:ascii="Times New Roman" w:eastAsia="Calibri" w:hAnsi="Times New Roman" w:cs="Times New Roman"/>
              </w:rPr>
            </w:pPr>
          </w:p>
        </w:tc>
        <w:tc>
          <w:tcPr>
            <w:tcW w:w="426" w:type="dxa"/>
          </w:tcPr>
          <w:p w14:paraId="76959568" w14:textId="77777777" w:rsidR="007373FF" w:rsidRPr="009D37A0" w:rsidRDefault="007373FF" w:rsidP="00390A53">
            <w:pPr>
              <w:jc w:val="center"/>
              <w:rPr>
                <w:rFonts w:ascii="Times New Roman" w:eastAsia="Calibri" w:hAnsi="Times New Roman" w:cs="Times New Roman"/>
              </w:rPr>
            </w:pPr>
          </w:p>
        </w:tc>
        <w:tc>
          <w:tcPr>
            <w:tcW w:w="426" w:type="dxa"/>
          </w:tcPr>
          <w:p w14:paraId="118B14FB" w14:textId="77777777" w:rsidR="007373FF" w:rsidRPr="009D37A0" w:rsidRDefault="007373FF" w:rsidP="00390A53">
            <w:pPr>
              <w:jc w:val="center"/>
              <w:rPr>
                <w:rFonts w:ascii="Times New Roman" w:eastAsia="Calibri" w:hAnsi="Times New Roman" w:cs="Times New Roman"/>
              </w:rPr>
            </w:pPr>
          </w:p>
        </w:tc>
      </w:tr>
    </w:tbl>
    <w:p w14:paraId="5B7AB15B" w14:textId="684EDDE8" w:rsidR="00390A53" w:rsidRDefault="00390A53" w:rsidP="00B51803">
      <w:pPr>
        <w:spacing w:after="0" w:line="240" w:lineRule="auto"/>
        <w:jc w:val="both"/>
        <w:rPr>
          <w:rFonts w:ascii="Times New Roman" w:eastAsia="Calibri" w:hAnsi="Times New Roman" w:cs="Times New Roman"/>
          <w:sz w:val="24"/>
          <w:szCs w:val="24"/>
        </w:rPr>
      </w:pPr>
      <w:r w:rsidRPr="00390A53">
        <w:rPr>
          <w:rFonts w:ascii="Times New Roman" w:eastAsia="Calibri" w:hAnsi="Times New Roman" w:cs="Times New Roman"/>
          <w:sz w:val="24"/>
          <w:szCs w:val="24"/>
        </w:rPr>
        <w:t xml:space="preserve">ПЗ-практическое занятие; КЗ – контрольное задание; 2ч. - кол-во часов по теме; </w:t>
      </w:r>
      <w:proofErr w:type="spellStart"/>
      <w:r w:rsidRPr="00390A53">
        <w:rPr>
          <w:rFonts w:ascii="Times New Roman" w:eastAsia="Calibri" w:hAnsi="Times New Roman" w:cs="Times New Roman"/>
          <w:sz w:val="24"/>
          <w:szCs w:val="24"/>
        </w:rPr>
        <w:t>зач</w:t>
      </w:r>
      <w:proofErr w:type="spellEnd"/>
      <w:r w:rsidRPr="00390A53">
        <w:rPr>
          <w:rFonts w:ascii="Times New Roman" w:eastAsia="Calibri" w:hAnsi="Times New Roman" w:cs="Times New Roman"/>
          <w:sz w:val="24"/>
          <w:szCs w:val="24"/>
        </w:rPr>
        <w:t xml:space="preserve">- промежуточная аттестация (зачет без оценки). </w:t>
      </w:r>
    </w:p>
    <w:p w14:paraId="34A40A1D" w14:textId="77777777" w:rsidR="0006567B" w:rsidRPr="00390A53" w:rsidRDefault="0006567B" w:rsidP="00B51803">
      <w:pPr>
        <w:spacing w:after="0" w:line="240" w:lineRule="auto"/>
        <w:jc w:val="both"/>
        <w:rPr>
          <w:rFonts w:ascii="Times New Roman" w:eastAsia="Calibri" w:hAnsi="Times New Roman" w:cs="Times New Roman"/>
          <w:sz w:val="24"/>
          <w:szCs w:val="24"/>
        </w:rPr>
      </w:pPr>
    </w:p>
    <w:p w14:paraId="16C8072E"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lastRenderedPageBreak/>
        <w:t>6.</w:t>
      </w:r>
      <w:r w:rsidRPr="00652FA7">
        <w:rPr>
          <w:rFonts w:ascii="Times New Roman CYR" w:eastAsiaTheme="minorEastAsia" w:hAnsi="Times New Roman CYR" w:cs="Times New Roman CYR"/>
          <w:b/>
          <w:bCs/>
          <w:color w:val="26282F"/>
          <w:sz w:val="26"/>
          <w:szCs w:val="26"/>
          <w:lang w:eastAsia="ru-RU"/>
        </w:rPr>
        <w:tab/>
        <w:t>РАБОЧИЕ ПРОГРАММЫ УЧЕБНЫХ ПРЕДМЕТОВ</w:t>
      </w:r>
    </w:p>
    <w:p w14:paraId="12C81C12" w14:textId="6FC2D20F" w:rsidR="00652FA7" w:rsidRPr="00652FA7" w:rsidRDefault="00652FA7" w:rsidP="00652FA7">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
          <w:bCs/>
          <w:color w:val="26282F"/>
          <w:sz w:val="26"/>
          <w:szCs w:val="26"/>
          <w:lang w:eastAsia="ru-RU"/>
        </w:rPr>
      </w:pPr>
      <w:bookmarkStart w:id="3" w:name="sub_5310"/>
      <w:r w:rsidRPr="00652FA7">
        <w:rPr>
          <w:rFonts w:ascii="Times New Roman CYR" w:eastAsiaTheme="minorEastAsia" w:hAnsi="Times New Roman CYR" w:cs="Times New Roman CYR"/>
          <w:b/>
          <w:bCs/>
          <w:color w:val="26282F"/>
          <w:sz w:val="26"/>
          <w:szCs w:val="26"/>
          <w:lang w:eastAsia="ru-RU"/>
        </w:rPr>
        <w:t>6.1. Учебные предметы Специального цикла Образовательной программы профессиональной подготовки водителей транспортных средств категории «</w:t>
      </w:r>
      <w:r>
        <w:rPr>
          <w:rFonts w:ascii="Times New Roman CYR" w:eastAsiaTheme="minorEastAsia" w:hAnsi="Times New Roman CYR" w:cs="Times New Roman CYR"/>
          <w:b/>
          <w:bCs/>
          <w:color w:val="26282F"/>
          <w:sz w:val="26"/>
          <w:szCs w:val="26"/>
          <w:lang w:val="en-US" w:eastAsia="ru-RU"/>
        </w:rPr>
        <w:t>D</w:t>
      </w:r>
      <w:r w:rsidRPr="00652FA7">
        <w:rPr>
          <w:rFonts w:ascii="Times New Roman CYR" w:eastAsiaTheme="minorEastAsia" w:hAnsi="Times New Roman CYR" w:cs="Times New Roman CYR"/>
          <w:b/>
          <w:bCs/>
          <w:color w:val="26282F"/>
          <w:sz w:val="26"/>
          <w:szCs w:val="26"/>
          <w:lang w:eastAsia="ru-RU"/>
        </w:rPr>
        <w:t xml:space="preserve">Е» </w:t>
      </w:r>
    </w:p>
    <w:p w14:paraId="21E9A666" w14:textId="72C06361"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i/>
          <w:iCs/>
          <w:color w:val="26282F"/>
          <w:sz w:val="26"/>
          <w:szCs w:val="26"/>
          <w:lang w:eastAsia="ru-RU"/>
        </w:rPr>
      </w:pPr>
      <w:bookmarkStart w:id="4" w:name="sub_5311"/>
      <w:bookmarkEnd w:id="3"/>
      <w:r w:rsidRPr="00652FA7">
        <w:rPr>
          <w:rFonts w:ascii="Times New Roman CYR" w:eastAsiaTheme="minorEastAsia" w:hAnsi="Times New Roman CYR" w:cs="Times New Roman CYR"/>
          <w:b/>
          <w:bCs/>
          <w:i/>
          <w:iCs/>
          <w:color w:val="26282F"/>
          <w:sz w:val="26"/>
          <w:szCs w:val="26"/>
          <w:lang w:eastAsia="ru-RU"/>
        </w:rPr>
        <w:t>6.1.1. Учебный предмет "Устройство и техническое обслуживание транспортных средств категории "</w:t>
      </w:r>
      <w:r>
        <w:rPr>
          <w:rFonts w:ascii="Times New Roman CYR" w:eastAsiaTheme="minorEastAsia" w:hAnsi="Times New Roman CYR" w:cs="Times New Roman CYR"/>
          <w:b/>
          <w:bCs/>
          <w:i/>
          <w:iCs/>
          <w:color w:val="26282F"/>
          <w:sz w:val="26"/>
          <w:szCs w:val="26"/>
          <w:lang w:val="en-US" w:eastAsia="ru-RU"/>
        </w:rPr>
        <w:t>D</w:t>
      </w:r>
      <w:r w:rsidRPr="00652FA7">
        <w:rPr>
          <w:rFonts w:ascii="Times New Roman CYR" w:eastAsiaTheme="minorEastAsia" w:hAnsi="Times New Roman CYR" w:cs="Times New Roman CYR"/>
          <w:b/>
          <w:bCs/>
          <w:i/>
          <w:iCs/>
          <w:color w:val="26282F"/>
          <w:sz w:val="26"/>
          <w:szCs w:val="26"/>
          <w:lang w:eastAsia="ru-RU"/>
        </w:rPr>
        <w:t>Е" как объектов управления".</w:t>
      </w:r>
    </w:p>
    <w:bookmarkEnd w:id="4"/>
    <w:p w14:paraId="16D1A847" w14:textId="16273F3A" w:rsidR="00652FA7" w:rsidRPr="00652FA7" w:rsidRDefault="00652FA7" w:rsidP="002D5B9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Распределение учебных часов по разделам и темам</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276"/>
        <w:gridCol w:w="2121"/>
        <w:gridCol w:w="2126"/>
      </w:tblGrid>
      <w:tr w:rsidR="00652FA7" w:rsidRPr="00652FA7" w14:paraId="1465B4CD" w14:textId="77777777" w:rsidTr="002D5B95">
        <w:trPr>
          <w:jc w:val="center"/>
        </w:trPr>
        <w:tc>
          <w:tcPr>
            <w:tcW w:w="4678" w:type="dxa"/>
            <w:vMerge w:val="restart"/>
            <w:tcBorders>
              <w:top w:val="single" w:sz="4" w:space="0" w:color="auto"/>
              <w:bottom w:val="single" w:sz="4" w:space="0" w:color="auto"/>
              <w:right w:val="single" w:sz="4" w:space="0" w:color="auto"/>
            </w:tcBorders>
          </w:tcPr>
          <w:p w14:paraId="04316CD6"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p>
          <w:p w14:paraId="7728F454"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Наименование разделов и тем</w:t>
            </w:r>
          </w:p>
        </w:tc>
        <w:tc>
          <w:tcPr>
            <w:tcW w:w="5523" w:type="dxa"/>
            <w:gridSpan w:val="3"/>
            <w:tcBorders>
              <w:top w:val="single" w:sz="4" w:space="0" w:color="auto"/>
              <w:left w:val="single" w:sz="4" w:space="0" w:color="auto"/>
              <w:bottom w:val="single" w:sz="4" w:space="0" w:color="auto"/>
            </w:tcBorders>
          </w:tcPr>
          <w:p w14:paraId="79322942"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Количество часов</w:t>
            </w:r>
          </w:p>
        </w:tc>
      </w:tr>
      <w:tr w:rsidR="00652FA7" w:rsidRPr="00652FA7" w14:paraId="0492BD69" w14:textId="77777777" w:rsidTr="002D5B95">
        <w:trPr>
          <w:jc w:val="center"/>
        </w:trPr>
        <w:tc>
          <w:tcPr>
            <w:tcW w:w="4678" w:type="dxa"/>
            <w:vMerge/>
            <w:tcBorders>
              <w:top w:val="single" w:sz="4" w:space="0" w:color="auto"/>
              <w:bottom w:val="single" w:sz="4" w:space="0" w:color="auto"/>
              <w:right w:val="single" w:sz="4" w:space="0" w:color="auto"/>
            </w:tcBorders>
          </w:tcPr>
          <w:p w14:paraId="1CD5DEA3"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53CAD59A"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p>
          <w:p w14:paraId="27714C3D"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Всего</w:t>
            </w:r>
          </w:p>
        </w:tc>
        <w:tc>
          <w:tcPr>
            <w:tcW w:w="4247" w:type="dxa"/>
            <w:gridSpan w:val="2"/>
            <w:tcBorders>
              <w:top w:val="single" w:sz="4" w:space="0" w:color="auto"/>
              <w:left w:val="single" w:sz="4" w:space="0" w:color="auto"/>
              <w:bottom w:val="single" w:sz="4" w:space="0" w:color="auto"/>
            </w:tcBorders>
          </w:tcPr>
          <w:p w14:paraId="40868B1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В том числе</w:t>
            </w:r>
          </w:p>
        </w:tc>
      </w:tr>
      <w:tr w:rsidR="00652FA7" w:rsidRPr="00652FA7" w14:paraId="2AF6B383" w14:textId="77777777" w:rsidTr="002D5B95">
        <w:trPr>
          <w:jc w:val="center"/>
        </w:trPr>
        <w:tc>
          <w:tcPr>
            <w:tcW w:w="4678" w:type="dxa"/>
            <w:vMerge/>
            <w:tcBorders>
              <w:top w:val="single" w:sz="4" w:space="0" w:color="auto"/>
              <w:bottom w:val="single" w:sz="4" w:space="0" w:color="auto"/>
              <w:right w:val="single" w:sz="4" w:space="0" w:color="auto"/>
            </w:tcBorders>
          </w:tcPr>
          <w:p w14:paraId="0C7926A3"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ECBE541"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2121" w:type="dxa"/>
            <w:tcBorders>
              <w:top w:val="single" w:sz="4" w:space="0" w:color="auto"/>
              <w:left w:val="single" w:sz="4" w:space="0" w:color="auto"/>
              <w:bottom w:val="single" w:sz="4" w:space="0" w:color="auto"/>
              <w:right w:val="single" w:sz="4" w:space="0" w:color="auto"/>
            </w:tcBorders>
          </w:tcPr>
          <w:p w14:paraId="0F269E45"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Теоретические занятия</w:t>
            </w:r>
          </w:p>
        </w:tc>
        <w:tc>
          <w:tcPr>
            <w:tcW w:w="2126" w:type="dxa"/>
            <w:tcBorders>
              <w:top w:val="single" w:sz="4" w:space="0" w:color="auto"/>
              <w:left w:val="single" w:sz="4" w:space="0" w:color="auto"/>
              <w:bottom w:val="single" w:sz="4" w:space="0" w:color="auto"/>
            </w:tcBorders>
          </w:tcPr>
          <w:p w14:paraId="5792849F"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Практические занятия</w:t>
            </w:r>
          </w:p>
        </w:tc>
      </w:tr>
      <w:tr w:rsidR="00652FA7" w:rsidRPr="00652FA7" w14:paraId="2E6AFCA8" w14:textId="77777777" w:rsidTr="002D5B95">
        <w:trPr>
          <w:jc w:val="center"/>
        </w:trPr>
        <w:tc>
          <w:tcPr>
            <w:tcW w:w="10201" w:type="dxa"/>
            <w:gridSpan w:val="4"/>
            <w:tcBorders>
              <w:top w:val="single" w:sz="4" w:space="0" w:color="auto"/>
              <w:bottom w:val="single" w:sz="4" w:space="0" w:color="auto"/>
            </w:tcBorders>
          </w:tcPr>
          <w:p w14:paraId="555163B5"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Раздел 1. Устройство транспортных средств</w:t>
            </w:r>
          </w:p>
        </w:tc>
      </w:tr>
      <w:tr w:rsidR="00652FA7" w:rsidRPr="00652FA7" w14:paraId="06AC65AA" w14:textId="77777777" w:rsidTr="002D5B95">
        <w:trPr>
          <w:jc w:val="center"/>
        </w:trPr>
        <w:tc>
          <w:tcPr>
            <w:tcW w:w="4678" w:type="dxa"/>
            <w:tcBorders>
              <w:top w:val="single" w:sz="4" w:space="0" w:color="auto"/>
              <w:bottom w:val="single" w:sz="4" w:space="0" w:color="auto"/>
              <w:right w:val="single" w:sz="4" w:space="0" w:color="auto"/>
            </w:tcBorders>
          </w:tcPr>
          <w:p w14:paraId="596B9411" w14:textId="3DEF6F7B"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Общее устройство прицепов</w:t>
            </w:r>
          </w:p>
        </w:tc>
        <w:tc>
          <w:tcPr>
            <w:tcW w:w="1276" w:type="dxa"/>
            <w:tcBorders>
              <w:top w:val="single" w:sz="4" w:space="0" w:color="auto"/>
              <w:left w:val="single" w:sz="4" w:space="0" w:color="auto"/>
              <w:bottom w:val="single" w:sz="4" w:space="0" w:color="auto"/>
              <w:right w:val="single" w:sz="4" w:space="0" w:color="auto"/>
            </w:tcBorders>
          </w:tcPr>
          <w:p w14:paraId="0F1C449E"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c>
          <w:tcPr>
            <w:tcW w:w="2121" w:type="dxa"/>
            <w:tcBorders>
              <w:top w:val="single" w:sz="4" w:space="0" w:color="auto"/>
              <w:left w:val="single" w:sz="4" w:space="0" w:color="auto"/>
              <w:bottom w:val="single" w:sz="4" w:space="0" w:color="auto"/>
              <w:right w:val="single" w:sz="4" w:space="0" w:color="auto"/>
            </w:tcBorders>
          </w:tcPr>
          <w:p w14:paraId="4A811F3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c>
          <w:tcPr>
            <w:tcW w:w="2126" w:type="dxa"/>
            <w:tcBorders>
              <w:top w:val="single" w:sz="4" w:space="0" w:color="auto"/>
              <w:left w:val="single" w:sz="4" w:space="0" w:color="auto"/>
              <w:bottom w:val="single" w:sz="4" w:space="0" w:color="auto"/>
            </w:tcBorders>
          </w:tcPr>
          <w:p w14:paraId="56975533"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w:t>
            </w:r>
          </w:p>
        </w:tc>
      </w:tr>
      <w:tr w:rsidR="00652FA7" w:rsidRPr="00652FA7" w14:paraId="126B522D" w14:textId="77777777" w:rsidTr="002D5B95">
        <w:trPr>
          <w:jc w:val="center"/>
        </w:trPr>
        <w:tc>
          <w:tcPr>
            <w:tcW w:w="4678" w:type="dxa"/>
            <w:tcBorders>
              <w:top w:val="single" w:sz="4" w:space="0" w:color="auto"/>
              <w:bottom w:val="single" w:sz="4" w:space="0" w:color="auto"/>
              <w:right w:val="single" w:sz="4" w:space="0" w:color="auto"/>
            </w:tcBorders>
          </w:tcPr>
          <w:p w14:paraId="1EC4DFF6"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Итого по разделу</w:t>
            </w:r>
          </w:p>
        </w:tc>
        <w:tc>
          <w:tcPr>
            <w:tcW w:w="1276" w:type="dxa"/>
            <w:tcBorders>
              <w:top w:val="single" w:sz="4" w:space="0" w:color="auto"/>
              <w:left w:val="single" w:sz="4" w:space="0" w:color="auto"/>
              <w:bottom w:val="single" w:sz="4" w:space="0" w:color="auto"/>
              <w:right w:val="single" w:sz="4" w:space="0" w:color="auto"/>
            </w:tcBorders>
          </w:tcPr>
          <w:p w14:paraId="01D09280"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c>
          <w:tcPr>
            <w:tcW w:w="2121" w:type="dxa"/>
            <w:tcBorders>
              <w:top w:val="single" w:sz="4" w:space="0" w:color="auto"/>
              <w:left w:val="single" w:sz="4" w:space="0" w:color="auto"/>
              <w:bottom w:val="single" w:sz="4" w:space="0" w:color="auto"/>
              <w:right w:val="single" w:sz="4" w:space="0" w:color="auto"/>
            </w:tcBorders>
          </w:tcPr>
          <w:p w14:paraId="3990D978"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c>
          <w:tcPr>
            <w:tcW w:w="2126" w:type="dxa"/>
            <w:tcBorders>
              <w:top w:val="single" w:sz="4" w:space="0" w:color="auto"/>
              <w:left w:val="single" w:sz="4" w:space="0" w:color="auto"/>
              <w:bottom w:val="single" w:sz="4" w:space="0" w:color="auto"/>
            </w:tcBorders>
          </w:tcPr>
          <w:p w14:paraId="04F3A771"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w:t>
            </w:r>
          </w:p>
        </w:tc>
      </w:tr>
      <w:tr w:rsidR="00652FA7" w:rsidRPr="00652FA7" w14:paraId="3417BC18" w14:textId="77777777" w:rsidTr="002D5B95">
        <w:trPr>
          <w:jc w:val="center"/>
        </w:trPr>
        <w:tc>
          <w:tcPr>
            <w:tcW w:w="10201" w:type="dxa"/>
            <w:gridSpan w:val="4"/>
            <w:tcBorders>
              <w:top w:val="single" w:sz="4" w:space="0" w:color="auto"/>
              <w:bottom w:val="single" w:sz="4" w:space="0" w:color="auto"/>
            </w:tcBorders>
          </w:tcPr>
          <w:p w14:paraId="3A3C3DB3"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Раздел 2. Техническое обслуживание</w:t>
            </w:r>
          </w:p>
        </w:tc>
      </w:tr>
      <w:tr w:rsidR="00652FA7" w:rsidRPr="00652FA7" w14:paraId="09F613B7" w14:textId="77777777" w:rsidTr="002D5B95">
        <w:trPr>
          <w:jc w:val="center"/>
        </w:trPr>
        <w:tc>
          <w:tcPr>
            <w:tcW w:w="4678" w:type="dxa"/>
            <w:tcBorders>
              <w:top w:val="single" w:sz="4" w:space="0" w:color="auto"/>
              <w:bottom w:val="single" w:sz="4" w:space="0" w:color="auto"/>
              <w:right w:val="single" w:sz="4" w:space="0" w:color="auto"/>
            </w:tcBorders>
          </w:tcPr>
          <w:p w14:paraId="0D97A3D0" w14:textId="3ECE3428"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Техническое обслуживание прицепов</w:t>
            </w:r>
          </w:p>
        </w:tc>
        <w:tc>
          <w:tcPr>
            <w:tcW w:w="1276" w:type="dxa"/>
            <w:tcBorders>
              <w:top w:val="single" w:sz="4" w:space="0" w:color="auto"/>
              <w:left w:val="single" w:sz="4" w:space="0" w:color="auto"/>
              <w:bottom w:val="single" w:sz="4" w:space="0" w:color="auto"/>
              <w:right w:val="single" w:sz="4" w:space="0" w:color="auto"/>
            </w:tcBorders>
          </w:tcPr>
          <w:p w14:paraId="0D7413CB"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w:t>
            </w:r>
          </w:p>
        </w:tc>
        <w:tc>
          <w:tcPr>
            <w:tcW w:w="2121" w:type="dxa"/>
            <w:tcBorders>
              <w:top w:val="single" w:sz="4" w:space="0" w:color="auto"/>
              <w:left w:val="single" w:sz="4" w:space="0" w:color="auto"/>
              <w:bottom w:val="single" w:sz="4" w:space="0" w:color="auto"/>
              <w:right w:val="single" w:sz="4" w:space="0" w:color="auto"/>
            </w:tcBorders>
          </w:tcPr>
          <w:p w14:paraId="3928132F"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w:t>
            </w:r>
          </w:p>
        </w:tc>
        <w:tc>
          <w:tcPr>
            <w:tcW w:w="2126" w:type="dxa"/>
            <w:tcBorders>
              <w:top w:val="single" w:sz="4" w:space="0" w:color="auto"/>
              <w:left w:val="single" w:sz="4" w:space="0" w:color="auto"/>
              <w:bottom w:val="single" w:sz="4" w:space="0" w:color="auto"/>
            </w:tcBorders>
          </w:tcPr>
          <w:p w14:paraId="5174D401"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w:t>
            </w:r>
          </w:p>
        </w:tc>
      </w:tr>
      <w:tr w:rsidR="00652FA7" w:rsidRPr="00652FA7" w14:paraId="5B3C22C7" w14:textId="77777777" w:rsidTr="002D5B95">
        <w:trPr>
          <w:jc w:val="center"/>
        </w:trPr>
        <w:tc>
          <w:tcPr>
            <w:tcW w:w="4678" w:type="dxa"/>
            <w:tcBorders>
              <w:top w:val="single" w:sz="4" w:space="0" w:color="auto"/>
              <w:bottom w:val="single" w:sz="4" w:space="0" w:color="auto"/>
              <w:right w:val="single" w:sz="4" w:space="0" w:color="auto"/>
            </w:tcBorders>
          </w:tcPr>
          <w:p w14:paraId="405F15CB"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Подготовка автопоезда к движению</w:t>
            </w:r>
          </w:p>
        </w:tc>
        <w:tc>
          <w:tcPr>
            <w:tcW w:w="1276" w:type="dxa"/>
            <w:tcBorders>
              <w:top w:val="single" w:sz="4" w:space="0" w:color="auto"/>
              <w:left w:val="single" w:sz="4" w:space="0" w:color="auto"/>
              <w:bottom w:val="single" w:sz="4" w:space="0" w:color="auto"/>
              <w:right w:val="single" w:sz="4" w:space="0" w:color="auto"/>
            </w:tcBorders>
          </w:tcPr>
          <w:p w14:paraId="1AD3DD12"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c>
          <w:tcPr>
            <w:tcW w:w="2121" w:type="dxa"/>
            <w:tcBorders>
              <w:top w:val="single" w:sz="4" w:space="0" w:color="auto"/>
              <w:left w:val="single" w:sz="4" w:space="0" w:color="auto"/>
              <w:bottom w:val="single" w:sz="4" w:space="0" w:color="auto"/>
              <w:right w:val="single" w:sz="4" w:space="0" w:color="auto"/>
            </w:tcBorders>
          </w:tcPr>
          <w:p w14:paraId="4CD4CA9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w:t>
            </w:r>
          </w:p>
        </w:tc>
        <w:tc>
          <w:tcPr>
            <w:tcW w:w="2126" w:type="dxa"/>
            <w:tcBorders>
              <w:top w:val="single" w:sz="4" w:space="0" w:color="auto"/>
              <w:left w:val="single" w:sz="4" w:space="0" w:color="auto"/>
              <w:bottom w:val="single" w:sz="4" w:space="0" w:color="auto"/>
            </w:tcBorders>
          </w:tcPr>
          <w:p w14:paraId="1A6CCE89"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r>
      <w:tr w:rsidR="00652FA7" w:rsidRPr="00652FA7" w14:paraId="55ED586F" w14:textId="77777777" w:rsidTr="002D5B95">
        <w:trPr>
          <w:jc w:val="center"/>
        </w:trPr>
        <w:tc>
          <w:tcPr>
            <w:tcW w:w="4678" w:type="dxa"/>
            <w:tcBorders>
              <w:top w:val="single" w:sz="4" w:space="0" w:color="auto"/>
              <w:bottom w:val="single" w:sz="4" w:space="0" w:color="auto"/>
              <w:right w:val="single" w:sz="4" w:space="0" w:color="auto"/>
            </w:tcBorders>
          </w:tcPr>
          <w:p w14:paraId="2D0F114C"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Итого по разделу</w:t>
            </w:r>
          </w:p>
        </w:tc>
        <w:tc>
          <w:tcPr>
            <w:tcW w:w="1276" w:type="dxa"/>
            <w:tcBorders>
              <w:top w:val="single" w:sz="4" w:space="0" w:color="auto"/>
              <w:left w:val="single" w:sz="4" w:space="0" w:color="auto"/>
              <w:bottom w:val="single" w:sz="4" w:space="0" w:color="auto"/>
              <w:right w:val="single" w:sz="4" w:space="0" w:color="auto"/>
            </w:tcBorders>
          </w:tcPr>
          <w:p w14:paraId="361764C1"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4</w:t>
            </w:r>
          </w:p>
        </w:tc>
        <w:tc>
          <w:tcPr>
            <w:tcW w:w="2121" w:type="dxa"/>
            <w:tcBorders>
              <w:top w:val="single" w:sz="4" w:space="0" w:color="auto"/>
              <w:left w:val="single" w:sz="4" w:space="0" w:color="auto"/>
              <w:bottom w:val="single" w:sz="4" w:space="0" w:color="auto"/>
              <w:right w:val="single" w:sz="4" w:space="0" w:color="auto"/>
            </w:tcBorders>
          </w:tcPr>
          <w:p w14:paraId="3A81194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w:t>
            </w:r>
          </w:p>
        </w:tc>
        <w:tc>
          <w:tcPr>
            <w:tcW w:w="2126" w:type="dxa"/>
            <w:tcBorders>
              <w:top w:val="single" w:sz="4" w:space="0" w:color="auto"/>
              <w:left w:val="single" w:sz="4" w:space="0" w:color="auto"/>
              <w:bottom w:val="single" w:sz="4" w:space="0" w:color="auto"/>
            </w:tcBorders>
          </w:tcPr>
          <w:p w14:paraId="05B3987B"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r>
      <w:tr w:rsidR="00652FA7" w:rsidRPr="00652FA7" w14:paraId="67FC861D" w14:textId="77777777" w:rsidTr="002D5B95">
        <w:trPr>
          <w:jc w:val="center"/>
        </w:trPr>
        <w:tc>
          <w:tcPr>
            <w:tcW w:w="4678" w:type="dxa"/>
            <w:tcBorders>
              <w:top w:val="single" w:sz="4" w:space="0" w:color="auto"/>
              <w:bottom w:val="single" w:sz="4" w:space="0" w:color="auto"/>
              <w:right w:val="single" w:sz="4" w:space="0" w:color="auto"/>
            </w:tcBorders>
          </w:tcPr>
          <w:p w14:paraId="0D668B8B"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b/>
                <w:bCs/>
                <w:sz w:val="26"/>
                <w:szCs w:val="26"/>
                <w:lang w:eastAsia="ru-RU"/>
              </w:rPr>
            </w:pPr>
            <w:r w:rsidRPr="00652FA7">
              <w:rPr>
                <w:rFonts w:ascii="Times New Roman CYR" w:eastAsiaTheme="minorEastAsia" w:hAnsi="Times New Roman CYR" w:cs="Times New Roman CYR"/>
                <w:b/>
                <w:bCs/>
                <w:sz w:val="26"/>
                <w:szCs w:val="26"/>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14:paraId="32041895"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6</w:t>
            </w:r>
          </w:p>
        </w:tc>
        <w:tc>
          <w:tcPr>
            <w:tcW w:w="2121" w:type="dxa"/>
            <w:tcBorders>
              <w:top w:val="single" w:sz="4" w:space="0" w:color="auto"/>
              <w:left w:val="single" w:sz="4" w:space="0" w:color="auto"/>
              <w:bottom w:val="single" w:sz="4" w:space="0" w:color="auto"/>
              <w:right w:val="single" w:sz="4" w:space="0" w:color="auto"/>
            </w:tcBorders>
          </w:tcPr>
          <w:p w14:paraId="622FD1BC"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c>
          <w:tcPr>
            <w:tcW w:w="2126" w:type="dxa"/>
            <w:tcBorders>
              <w:top w:val="single" w:sz="4" w:space="0" w:color="auto"/>
              <w:left w:val="single" w:sz="4" w:space="0" w:color="auto"/>
              <w:bottom w:val="single" w:sz="4" w:space="0" w:color="auto"/>
            </w:tcBorders>
          </w:tcPr>
          <w:p w14:paraId="5F8E0FAF"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r>
    </w:tbl>
    <w:p w14:paraId="5DB1E2B2"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p w14:paraId="0C52B08B" w14:textId="77777777" w:rsidR="00652FA7" w:rsidRPr="00652FA7" w:rsidRDefault="00652FA7" w:rsidP="002D5B9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bookmarkStart w:id="5" w:name="sub_53111"/>
      <w:r w:rsidRPr="00652FA7">
        <w:rPr>
          <w:rFonts w:ascii="Times New Roman CYR" w:eastAsiaTheme="minorEastAsia" w:hAnsi="Times New Roman CYR" w:cs="Times New Roman CYR"/>
          <w:b/>
          <w:bCs/>
          <w:color w:val="26282F"/>
          <w:sz w:val="26"/>
          <w:szCs w:val="26"/>
          <w:lang w:eastAsia="ru-RU"/>
        </w:rPr>
        <w:t>Раздел 1. Устройство транспортных средств.</w:t>
      </w:r>
    </w:p>
    <w:bookmarkEnd w:id="5"/>
    <w:p w14:paraId="5B4B6ADC"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p w14:paraId="5F748239" w14:textId="77777777" w:rsidR="00652FA7" w:rsidRPr="00337198" w:rsidRDefault="00652FA7" w:rsidP="00652FA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1.1.</w:t>
      </w:r>
      <w:r w:rsidRPr="00652FA7">
        <w:rPr>
          <w:rFonts w:ascii="Times New Roman CYR" w:eastAsiaTheme="minorEastAsia" w:hAnsi="Times New Roman CYR" w:cs="Times New Roman CYR"/>
          <w:sz w:val="26"/>
          <w:szCs w:val="26"/>
          <w:lang w:eastAsia="ru-RU"/>
        </w:rPr>
        <w:t xml:space="preserve"> </w:t>
      </w:r>
      <w:r w:rsidRPr="00337198">
        <w:rPr>
          <w:rFonts w:ascii="Times New Roman CYR" w:eastAsia="Times New Roman" w:hAnsi="Times New Roman CYR" w:cs="Times New Roman CYR"/>
          <w:sz w:val="26"/>
          <w:szCs w:val="26"/>
          <w:lang w:eastAsia="ru-RU"/>
        </w:rPr>
        <w:t>Общее устройство прицепов: классификация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14:paraId="61714821" w14:textId="77777777" w:rsidR="00652FA7" w:rsidRPr="00652FA7" w:rsidRDefault="00652FA7" w:rsidP="002D5B9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bookmarkStart w:id="6" w:name="sub_53112"/>
      <w:r w:rsidRPr="00652FA7">
        <w:rPr>
          <w:rFonts w:ascii="Times New Roman CYR" w:eastAsiaTheme="minorEastAsia" w:hAnsi="Times New Roman CYR" w:cs="Times New Roman CYR"/>
          <w:b/>
          <w:bCs/>
          <w:color w:val="26282F"/>
          <w:sz w:val="26"/>
          <w:szCs w:val="26"/>
          <w:lang w:eastAsia="ru-RU"/>
        </w:rPr>
        <w:t>Раздел 2. Техническое обслуживание.</w:t>
      </w:r>
    </w:p>
    <w:bookmarkEnd w:id="6"/>
    <w:p w14:paraId="51E8F626"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p w14:paraId="29F80606" w14:textId="77777777" w:rsidR="002D5B95" w:rsidRPr="00337198" w:rsidRDefault="00652FA7" w:rsidP="002D5B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7" w:name="_Hlk109220170"/>
      <w:r w:rsidRPr="00652FA7">
        <w:rPr>
          <w:rFonts w:ascii="Times New Roman CYR" w:eastAsiaTheme="minorEastAsia" w:hAnsi="Times New Roman CYR" w:cs="Times New Roman CYR"/>
          <w:b/>
          <w:bCs/>
          <w:i/>
          <w:iCs/>
          <w:sz w:val="26"/>
          <w:szCs w:val="26"/>
          <w:lang w:eastAsia="ru-RU"/>
        </w:rPr>
        <w:t>Тема 2.1.</w:t>
      </w:r>
      <w:r w:rsidRPr="00652FA7">
        <w:rPr>
          <w:rFonts w:ascii="Times New Roman CYR" w:eastAsiaTheme="minorEastAsia" w:hAnsi="Times New Roman CYR" w:cs="Times New Roman CYR"/>
          <w:i/>
          <w:iCs/>
          <w:sz w:val="26"/>
          <w:szCs w:val="26"/>
          <w:lang w:eastAsia="ru-RU"/>
        </w:rPr>
        <w:t xml:space="preserve"> </w:t>
      </w:r>
      <w:bookmarkEnd w:id="7"/>
      <w:r w:rsidR="002D5B95" w:rsidRPr="00337198">
        <w:rPr>
          <w:rFonts w:ascii="Times New Roman CYR" w:eastAsia="Times New Roman" w:hAnsi="Times New Roman CYR" w:cs="Times New Roman CYR"/>
          <w:sz w:val="26"/>
          <w:szCs w:val="26"/>
          <w:lang w:eastAsia="ru-RU"/>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14:paraId="0B7254F1" w14:textId="02EAF0AD"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7659FF92" w14:textId="77777777" w:rsidR="002D5B95" w:rsidRPr="00337198" w:rsidRDefault="00652FA7" w:rsidP="002D5B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2.2.</w:t>
      </w:r>
      <w:r w:rsidRPr="00652FA7">
        <w:rPr>
          <w:rFonts w:ascii="Times New Roman CYR" w:eastAsiaTheme="minorEastAsia" w:hAnsi="Times New Roman CYR" w:cs="Times New Roman CYR"/>
          <w:i/>
          <w:iCs/>
          <w:sz w:val="26"/>
          <w:szCs w:val="26"/>
          <w:lang w:eastAsia="ru-RU"/>
        </w:rPr>
        <w:t xml:space="preserve"> </w:t>
      </w:r>
      <w:r w:rsidR="002D5B95" w:rsidRPr="00337198">
        <w:rPr>
          <w:rFonts w:ascii="Times New Roman CYR" w:eastAsia="Times New Roman" w:hAnsi="Times New Roman CYR" w:cs="Times New Roman CYR"/>
          <w:sz w:val="26"/>
          <w:szCs w:val="26"/>
          <w:lang w:eastAsia="ru-RU"/>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14:paraId="4B97BF37" w14:textId="75AE89A2"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p w14:paraId="178F7A5F" w14:textId="60B445E5" w:rsidR="00652FA7" w:rsidRDefault="00652FA7" w:rsidP="002D5B9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i/>
          <w:iCs/>
          <w:color w:val="26282F"/>
          <w:sz w:val="26"/>
          <w:szCs w:val="26"/>
          <w:lang w:eastAsia="ru-RU"/>
        </w:rPr>
      </w:pPr>
      <w:bookmarkStart w:id="8" w:name="sub_5312"/>
      <w:r w:rsidRPr="00652FA7">
        <w:rPr>
          <w:rFonts w:ascii="Times New Roman CYR" w:eastAsiaTheme="minorEastAsia" w:hAnsi="Times New Roman CYR" w:cs="Times New Roman CYR"/>
          <w:b/>
          <w:bCs/>
          <w:i/>
          <w:iCs/>
          <w:color w:val="26282F"/>
          <w:sz w:val="26"/>
          <w:szCs w:val="26"/>
          <w:lang w:eastAsia="ru-RU"/>
        </w:rPr>
        <w:t>6.1.2. Учебный предмет "Основы управления транспортными средствами категории "</w:t>
      </w:r>
      <w:r w:rsidR="002D5B95">
        <w:rPr>
          <w:rFonts w:ascii="Times New Roman CYR" w:eastAsiaTheme="minorEastAsia" w:hAnsi="Times New Roman CYR" w:cs="Times New Roman CYR"/>
          <w:b/>
          <w:bCs/>
          <w:i/>
          <w:iCs/>
          <w:color w:val="26282F"/>
          <w:sz w:val="26"/>
          <w:szCs w:val="26"/>
          <w:lang w:val="en-US" w:eastAsia="ru-RU"/>
        </w:rPr>
        <w:t>D</w:t>
      </w:r>
      <w:r w:rsidRPr="00652FA7">
        <w:rPr>
          <w:rFonts w:ascii="Times New Roman CYR" w:eastAsiaTheme="minorEastAsia" w:hAnsi="Times New Roman CYR" w:cs="Times New Roman CYR"/>
          <w:b/>
          <w:bCs/>
          <w:i/>
          <w:iCs/>
          <w:color w:val="26282F"/>
          <w:sz w:val="26"/>
          <w:szCs w:val="26"/>
          <w:lang w:eastAsia="ru-RU"/>
        </w:rPr>
        <w:t>Е".</w:t>
      </w:r>
    </w:p>
    <w:p w14:paraId="7EEA5953" w14:textId="77777777" w:rsidR="0006567B" w:rsidRPr="00652FA7" w:rsidRDefault="0006567B" w:rsidP="002D5B9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i/>
          <w:iCs/>
          <w:color w:val="26282F"/>
          <w:sz w:val="26"/>
          <w:szCs w:val="26"/>
          <w:lang w:eastAsia="ru-RU"/>
        </w:rPr>
      </w:pPr>
    </w:p>
    <w:bookmarkEnd w:id="8"/>
    <w:p w14:paraId="6A308A69" w14:textId="77777777" w:rsidR="00652FA7" w:rsidRPr="00652FA7" w:rsidRDefault="00652FA7" w:rsidP="002D5B9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Распределение учебных часов по разделам и темам</w:t>
      </w:r>
    </w:p>
    <w:p w14:paraId="633AD08F"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5"/>
        <w:gridCol w:w="992"/>
        <w:gridCol w:w="1985"/>
        <w:gridCol w:w="2551"/>
      </w:tblGrid>
      <w:tr w:rsidR="00652FA7" w:rsidRPr="00652FA7" w14:paraId="5EDED876" w14:textId="77777777" w:rsidTr="00B51803">
        <w:tc>
          <w:tcPr>
            <w:tcW w:w="4565" w:type="dxa"/>
            <w:vMerge w:val="restart"/>
            <w:tcBorders>
              <w:top w:val="single" w:sz="4" w:space="0" w:color="auto"/>
              <w:bottom w:val="single" w:sz="4" w:space="0" w:color="auto"/>
              <w:right w:val="single" w:sz="4" w:space="0" w:color="auto"/>
            </w:tcBorders>
          </w:tcPr>
          <w:p w14:paraId="625FE5CC"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p>
          <w:p w14:paraId="13FFB9E0"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Наименование разделов и тем</w:t>
            </w:r>
          </w:p>
        </w:tc>
        <w:tc>
          <w:tcPr>
            <w:tcW w:w="5528" w:type="dxa"/>
            <w:gridSpan w:val="3"/>
            <w:tcBorders>
              <w:top w:val="single" w:sz="4" w:space="0" w:color="auto"/>
              <w:left w:val="single" w:sz="4" w:space="0" w:color="auto"/>
              <w:bottom w:val="single" w:sz="4" w:space="0" w:color="auto"/>
            </w:tcBorders>
          </w:tcPr>
          <w:p w14:paraId="548A760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Количество часов</w:t>
            </w:r>
          </w:p>
        </w:tc>
      </w:tr>
      <w:tr w:rsidR="00652FA7" w:rsidRPr="00652FA7" w14:paraId="7179C6A8" w14:textId="77777777" w:rsidTr="00B51803">
        <w:tc>
          <w:tcPr>
            <w:tcW w:w="4565" w:type="dxa"/>
            <w:vMerge/>
            <w:tcBorders>
              <w:top w:val="single" w:sz="4" w:space="0" w:color="auto"/>
              <w:bottom w:val="single" w:sz="4" w:space="0" w:color="auto"/>
              <w:right w:val="single" w:sz="4" w:space="0" w:color="auto"/>
            </w:tcBorders>
          </w:tcPr>
          <w:p w14:paraId="2623129E"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2A8DF285"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p>
          <w:p w14:paraId="229D97DC"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Всего</w:t>
            </w:r>
          </w:p>
        </w:tc>
        <w:tc>
          <w:tcPr>
            <w:tcW w:w="4536" w:type="dxa"/>
            <w:gridSpan w:val="2"/>
            <w:tcBorders>
              <w:top w:val="single" w:sz="4" w:space="0" w:color="auto"/>
              <w:left w:val="single" w:sz="4" w:space="0" w:color="auto"/>
              <w:bottom w:val="single" w:sz="4" w:space="0" w:color="auto"/>
            </w:tcBorders>
          </w:tcPr>
          <w:p w14:paraId="12D78799"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В том числе</w:t>
            </w:r>
          </w:p>
        </w:tc>
      </w:tr>
      <w:tr w:rsidR="00652FA7" w:rsidRPr="00652FA7" w14:paraId="6FA85AE1" w14:textId="77777777" w:rsidTr="00B51803">
        <w:tc>
          <w:tcPr>
            <w:tcW w:w="4565" w:type="dxa"/>
            <w:vMerge/>
            <w:tcBorders>
              <w:top w:val="single" w:sz="4" w:space="0" w:color="auto"/>
              <w:bottom w:val="single" w:sz="4" w:space="0" w:color="auto"/>
              <w:right w:val="single" w:sz="4" w:space="0" w:color="auto"/>
            </w:tcBorders>
          </w:tcPr>
          <w:p w14:paraId="67C6FF35"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8398EE9" w14:textId="77777777" w:rsidR="00652FA7" w:rsidRPr="00652FA7" w:rsidRDefault="00652FA7" w:rsidP="00652FA7">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14:paraId="332C67BF"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Теоретические занятия</w:t>
            </w:r>
          </w:p>
        </w:tc>
        <w:tc>
          <w:tcPr>
            <w:tcW w:w="2551" w:type="dxa"/>
            <w:tcBorders>
              <w:top w:val="single" w:sz="4" w:space="0" w:color="auto"/>
              <w:left w:val="single" w:sz="4" w:space="0" w:color="auto"/>
              <w:bottom w:val="single" w:sz="4" w:space="0" w:color="auto"/>
            </w:tcBorders>
          </w:tcPr>
          <w:p w14:paraId="4994E1D4"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Практические занятия</w:t>
            </w:r>
          </w:p>
        </w:tc>
      </w:tr>
      <w:tr w:rsidR="00652FA7" w:rsidRPr="00652FA7" w14:paraId="3FA2D42C" w14:textId="77777777" w:rsidTr="00B51803">
        <w:tc>
          <w:tcPr>
            <w:tcW w:w="4565" w:type="dxa"/>
            <w:tcBorders>
              <w:top w:val="single" w:sz="4" w:space="0" w:color="auto"/>
              <w:bottom w:val="single" w:sz="4" w:space="0" w:color="auto"/>
              <w:right w:val="single" w:sz="4" w:space="0" w:color="auto"/>
            </w:tcBorders>
          </w:tcPr>
          <w:p w14:paraId="28B353EA"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Особенности управления автопоездом в штатных ситуациях</w:t>
            </w:r>
          </w:p>
        </w:tc>
        <w:tc>
          <w:tcPr>
            <w:tcW w:w="992" w:type="dxa"/>
            <w:tcBorders>
              <w:top w:val="single" w:sz="4" w:space="0" w:color="auto"/>
              <w:left w:val="single" w:sz="4" w:space="0" w:color="auto"/>
              <w:bottom w:val="single" w:sz="4" w:space="0" w:color="auto"/>
              <w:right w:val="single" w:sz="4" w:space="0" w:color="auto"/>
            </w:tcBorders>
          </w:tcPr>
          <w:p w14:paraId="02A6FA53"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tcPr>
          <w:p w14:paraId="5ADDEC1C"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c>
          <w:tcPr>
            <w:tcW w:w="2551" w:type="dxa"/>
            <w:tcBorders>
              <w:top w:val="single" w:sz="4" w:space="0" w:color="auto"/>
              <w:left w:val="single" w:sz="4" w:space="0" w:color="auto"/>
              <w:bottom w:val="single" w:sz="4" w:space="0" w:color="auto"/>
            </w:tcBorders>
          </w:tcPr>
          <w:p w14:paraId="0EB7E397"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w:t>
            </w:r>
          </w:p>
        </w:tc>
      </w:tr>
      <w:tr w:rsidR="00652FA7" w:rsidRPr="00652FA7" w14:paraId="7C4D75A7" w14:textId="77777777" w:rsidTr="00B51803">
        <w:tc>
          <w:tcPr>
            <w:tcW w:w="4565" w:type="dxa"/>
            <w:tcBorders>
              <w:top w:val="single" w:sz="4" w:space="0" w:color="auto"/>
              <w:bottom w:val="single" w:sz="4" w:space="0" w:color="auto"/>
              <w:right w:val="single" w:sz="4" w:space="0" w:color="auto"/>
            </w:tcBorders>
          </w:tcPr>
          <w:p w14:paraId="64B27E4A"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lastRenderedPageBreak/>
              <w:t>Особенности управления автопоездом в нештатных ситуациях</w:t>
            </w:r>
          </w:p>
        </w:tc>
        <w:tc>
          <w:tcPr>
            <w:tcW w:w="992" w:type="dxa"/>
            <w:tcBorders>
              <w:top w:val="single" w:sz="4" w:space="0" w:color="auto"/>
              <w:left w:val="single" w:sz="4" w:space="0" w:color="auto"/>
              <w:bottom w:val="single" w:sz="4" w:space="0" w:color="auto"/>
              <w:right w:val="single" w:sz="4" w:space="0" w:color="auto"/>
            </w:tcBorders>
          </w:tcPr>
          <w:p w14:paraId="2EA3C2B6"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c>
          <w:tcPr>
            <w:tcW w:w="1985" w:type="dxa"/>
            <w:tcBorders>
              <w:top w:val="single" w:sz="4" w:space="0" w:color="auto"/>
              <w:left w:val="single" w:sz="4" w:space="0" w:color="auto"/>
              <w:bottom w:val="single" w:sz="4" w:space="0" w:color="auto"/>
              <w:right w:val="single" w:sz="4" w:space="0" w:color="auto"/>
            </w:tcBorders>
          </w:tcPr>
          <w:p w14:paraId="5B71942F"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w:t>
            </w:r>
          </w:p>
        </w:tc>
        <w:tc>
          <w:tcPr>
            <w:tcW w:w="2551" w:type="dxa"/>
            <w:tcBorders>
              <w:top w:val="single" w:sz="4" w:space="0" w:color="auto"/>
              <w:left w:val="single" w:sz="4" w:space="0" w:color="auto"/>
              <w:bottom w:val="single" w:sz="4" w:space="0" w:color="auto"/>
            </w:tcBorders>
          </w:tcPr>
          <w:p w14:paraId="2F4EC7A3"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2</w:t>
            </w:r>
          </w:p>
        </w:tc>
      </w:tr>
      <w:tr w:rsidR="00652FA7" w:rsidRPr="00652FA7" w14:paraId="0FD9B6A1" w14:textId="77777777" w:rsidTr="00B51803">
        <w:tc>
          <w:tcPr>
            <w:tcW w:w="4565" w:type="dxa"/>
            <w:tcBorders>
              <w:top w:val="single" w:sz="4" w:space="0" w:color="auto"/>
              <w:bottom w:val="single" w:sz="4" w:space="0" w:color="auto"/>
              <w:right w:val="single" w:sz="4" w:space="0" w:color="auto"/>
            </w:tcBorders>
          </w:tcPr>
          <w:p w14:paraId="42A785C6"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b/>
                <w:bCs/>
                <w:sz w:val="26"/>
                <w:szCs w:val="26"/>
                <w:lang w:eastAsia="ru-RU"/>
              </w:rPr>
            </w:pPr>
            <w:r w:rsidRPr="00652FA7">
              <w:rPr>
                <w:rFonts w:ascii="Times New Roman CYR" w:eastAsiaTheme="minorEastAsia" w:hAnsi="Times New Roman CYR" w:cs="Times New Roman CYR"/>
                <w:b/>
                <w:bCs/>
                <w:sz w:val="26"/>
                <w:szCs w:val="26"/>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2FC3CB62"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6</w:t>
            </w:r>
          </w:p>
        </w:tc>
        <w:tc>
          <w:tcPr>
            <w:tcW w:w="1985" w:type="dxa"/>
            <w:tcBorders>
              <w:top w:val="single" w:sz="4" w:space="0" w:color="auto"/>
              <w:left w:val="single" w:sz="4" w:space="0" w:color="auto"/>
              <w:bottom w:val="single" w:sz="4" w:space="0" w:color="auto"/>
              <w:right w:val="single" w:sz="4" w:space="0" w:color="auto"/>
            </w:tcBorders>
          </w:tcPr>
          <w:p w14:paraId="055E28E6"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c>
          <w:tcPr>
            <w:tcW w:w="2551" w:type="dxa"/>
            <w:tcBorders>
              <w:top w:val="single" w:sz="4" w:space="0" w:color="auto"/>
              <w:left w:val="single" w:sz="4" w:space="0" w:color="auto"/>
              <w:bottom w:val="single" w:sz="4" w:space="0" w:color="auto"/>
            </w:tcBorders>
          </w:tcPr>
          <w:p w14:paraId="0853BF2C"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3</w:t>
            </w:r>
          </w:p>
        </w:tc>
      </w:tr>
    </w:tbl>
    <w:p w14:paraId="2E400872"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6567875A" w14:textId="59A00084" w:rsidR="002F4291" w:rsidRPr="00337198" w:rsidRDefault="00652FA7" w:rsidP="002F429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1.</w:t>
      </w:r>
      <w:r w:rsidR="002F4291" w:rsidRPr="002F4291">
        <w:rPr>
          <w:rFonts w:ascii="Times New Roman CYR" w:eastAsia="Times New Roman" w:hAnsi="Times New Roman CYR" w:cs="Times New Roman CYR"/>
          <w:sz w:val="24"/>
          <w:szCs w:val="24"/>
          <w:lang w:eastAsia="ru-RU"/>
        </w:rPr>
        <w:t xml:space="preserve"> </w:t>
      </w:r>
      <w:r w:rsidR="002F4291" w:rsidRPr="00337198">
        <w:rPr>
          <w:rFonts w:ascii="Times New Roman CYR" w:eastAsia="Times New Roman" w:hAnsi="Times New Roman CYR" w:cs="Times New Roman CYR"/>
          <w:sz w:val="26"/>
          <w:szCs w:val="26"/>
          <w:lang w:eastAsia="ru-RU"/>
        </w:rPr>
        <w:t>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w:t>
      </w:r>
      <w:r w:rsidR="002F4291" w:rsidRPr="002F4291">
        <w:rPr>
          <w:rFonts w:ascii="Times New Roman CYR" w:eastAsia="Times New Roman" w:hAnsi="Times New Roman CYR" w:cs="Times New Roman CYR"/>
          <w:sz w:val="26"/>
          <w:szCs w:val="26"/>
          <w:lang w:eastAsia="ru-RU"/>
        </w:rPr>
        <w:t xml:space="preserve"> </w:t>
      </w:r>
      <w:r w:rsidR="002F4291" w:rsidRPr="00337198">
        <w:rPr>
          <w:rFonts w:ascii="Times New Roman CYR" w:eastAsia="Times New Roman" w:hAnsi="Times New Roman CYR" w:cs="Times New Roman CYR"/>
          <w:sz w:val="26"/>
          <w:szCs w:val="26"/>
          <w:lang w:eastAsia="ru-RU"/>
        </w:rPr>
        <w:t>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14:paraId="6990BB9A" w14:textId="4FC08101"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68516042" w14:textId="22853105" w:rsidR="00EC1F72" w:rsidRDefault="00652FA7" w:rsidP="00EC1F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2.</w:t>
      </w:r>
      <w:r w:rsidRPr="00652FA7">
        <w:rPr>
          <w:rFonts w:ascii="Times New Roman CYR" w:eastAsiaTheme="minorEastAsia" w:hAnsi="Times New Roman CYR" w:cs="Times New Roman CYR"/>
          <w:sz w:val="26"/>
          <w:szCs w:val="26"/>
          <w:lang w:eastAsia="ru-RU"/>
        </w:rPr>
        <w:t xml:space="preserve"> </w:t>
      </w:r>
      <w:r w:rsidR="00EC1F72" w:rsidRPr="00337198">
        <w:rPr>
          <w:rFonts w:ascii="Times New Roman CYR" w:eastAsia="Times New Roman" w:hAnsi="Times New Roman CYR" w:cs="Times New Roman CYR"/>
          <w:sz w:val="26"/>
          <w:szCs w:val="26"/>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p w14:paraId="6AB65B30" w14:textId="70D5407D" w:rsidR="00EC1F72" w:rsidRDefault="00EC1F72" w:rsidP="00EC1F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14:paraId="4017E582" w14:textId="6FCC8DDB" w:rsidR="00EC1F72" w:rsidRDefault="00EC1F72" w:rsidP="00EC1F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14:paraId="156AFE67" w14:textId="77777777" w:rsidR="00EC1F72" w:rsidRPr="00337198" w:rsidRDefault="00EC1F72" w:rsidP="00EC1F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p>
    <w:p w14:paraId="43BF9D0D" w14:textId="07A6BBF4"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i/>
          <w:iCs/>
          <w:color w:val="26282F"/>
          <w:sz w:val="26"/>
          <w:szCs w:val="26"/>
          <w:lang w:eastAsia="ru-RU"/>
        </w:rPr>
      </w:pPr>
      <w:bookmarkStart w:id="9" w:name="sub_5313"/>
      <w:r w:rsidRPr="00652FA7">
        <w:rPr>
          <w:rFonts w:ascii="Times New Roman CYR" w:eastAsiaTheme="minorEastAsia" w:hAnsi="Times New Roman CYR" w:cs="Times New Roman CYR"/>
          <w:b/>
          <w:bCs/>
          <w:i/>
          <w:iCs/>
          <w:color w:val="26282F"/>
          <w:sz w:val="26"/>
          <w:szCs w:val="26"/>
          <w:lang w:eastAsia="ru-RU"/>
        </w:rPr>
        <w:lastRenderedPageBreak/>
        <w:t>6.1.3 Учебный предмет "Вождение транспортных средств категории "</w:t>
      </w:r>
      <w:r w:rsidR="00EC1F72">
        <w:rPr>
          <w:rFonts w:ascii="Times New Roman CYR" w:eastAsiaTheme="minorEastAsia" w:hAnsi="Times New Roman CYR" w:cs="Times New Roman CYR"/>
          <w:b/>
          <w:bCs/>
          <w:i/>
          <w:iCs/>
          <w:color w:val="26282F"/>
          <w:sz w:val="26"/>
          <w:szCs w:val="26"/>
          <w:lang w:val="en-US" w:eastAsia="ru-RU"/>
        </w:rPr>
        <w:t>D</w:t>
      </w:r>
      <w:r w:rsidRPr="00652FA7">
        <w:rPr>
          <w:rFonts w:ascii="Times New Roman CYR" w:eastAsiaTheme="minorEastAsia" w:hAnsi="Times New Roman CYR" w:cs="Times New Roman CYR"/>
          <w:b/>
          <w:bCs/>
          <w:i/>
          <w:iCs/>
          <w:color w:val="26282F"/>
          <w:sz w:val="26"/>
          <w:szCs w:val="26"/>
          <w:lang w:eastAsia="ru-RU"/>
        </w:rPr>
        <w:t>Е".</w:t>
      </w:r>
    </w:p>
    <w:bookmarkEnd w:id="9"/>
    <w:p w14:paraId="28F8C29B"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Распределение учебных часов по разделам и темам</w:t>
      </w:r>
    </w:p>
    <w:p w14:paraId="6A4E87B4"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51"/>
        <w:gridCol w:w="3250"/>
      </w:tblGrid>
      <w:tr w:rsidR="00652FA7" w:rsidRPr="00652FA7" w14:paraId="335F4BFD" w14:textId="77777777" w:rsidTr="00B51803">
        <w:trPr>
          <w:jc w:val="center"/>
        </w:trPr>
        <w:tc>
          <w:tcPr>
            <w:tcW w:w="6951" w:type="dxa"/>
            <w:tcBorders>
              <w:top w:val="single" w:sz="4" w:space="0" w:color="auto"/>
              <w:bottom w:val="single" w:sz="4" w:space="0" w:color="auto"/>
              <w:right w:val="single" w:sz="4" w:space="0" w:color="auto"/>
            </w:tcBorders>
          </w:tcPr>
          <w:p w14:paraId="61B8E499"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p>
          <w:p w14:paraId="0D26A41E"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Наименование разделов и тем</w:t>
            </w:r>
          </w:p>
        </w:tc>
        <w:tc>
          <w:tcPr>
            <w:tcW w:w="3250" w:type="dxa"/>
            <w:tcBorders>
              <w:top w:val="single" w:sz="4" w:space="0" w:color="auto"/>
              <w:left w:val="single" w:sz="4" w:space="0" w:color="auto"/>
              <w:bottom w:val="single" w:sz="4" w:space="0" w:color="auto"/>
            </w:tcBorders>
          </w:tcPr>
          <w:p w14:paraId="1E72C0E8"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Количество часов практического обучения</w:t>
            </w:r>
          </w:p>
        </w:tc>
      </w:tr>
      <w:tr w:rsidR="00652FA7" w:rsidRPr="00652FA7" w14:paraId="29C33CAD" w14:textId="77777777" w:rsidTr="00B51803">
        <w:trPr>
          <w:jc w:val="center"/>
        </w:trPr>
        <w:tc>
          <w:tcPr>
            <w:tcW w:w="10201" w:type="dxa"/>
            <w:gridSpan w:val="2"/>
            <w:tcBorders>
              <w:top w:val="single" w:sz="4" w:space="0" w:color="auto"/>
              <w:bottom w:val="single" w:sz="4" w:space="0" w:color="auto"/>
            </w:tcBorders>
          </w:tcPr>
          <w:p w14:paraId="69F2FC3A"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Раздел 1. Первоначальное обучение вождению</w:t>
            </w:r>
          </w:p>
        </w:tc>
      </w:tr>
      <w:tr w:rsidR="00652FA7" w:rsidRPr="00652FA7" w14:paraId="5D2B9C58" w14:textId="77777777" w:rsidTr="00B51803">
        <w:trPr>
          <w:jc w:val="center"/>
        </w:trPr>
        <w:tc>
          <w:tcPr>
            <w:tcW w:w="6951" w:type="dxa"/>
            <w:tcBorders>
              <w:top w:val="single" w:sz="4" w:space="0" w:color="auto"/>
              <w:bottom w:val="single" w:sz="4" w:space="0" w:color="auto"/>
              <w:right w:val="single" w:sz="4" w:space="0" w:color="auto"/>
            </w:tcBorders>
          </w:tcPr>
          <w:p w14:paraId="41FB7923"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Приемы управления автопоездом</w:t>
            </w:r>
          </w:p>
        </w:tc>
        <w:tc>
          <w:tcPr>
            <w:tcW w:w="3250" w:type="dxa"/>
            <w:tcBorders>
              <w:top w:val="single" w:sz="4" w:space="0" w:color="auto"/>
              <w:left w:val="single" w:sz="4" w:space="0" w:color="auto"/>
              <w:bottom w:val="single" w:sz="4" w:space="0" w:color="auto"/>
            </w:tcBorders>
          </w:tcPr>
          <w:p w14:paraId="676307B5" w14:textId="788B83E1" w:rsidR="00652FA7" w:rsidRPr="00652FA7" w:rsidRDefault="00EC1F72"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Pr>
                <w:rFonts w:ascii="Times New Roman CYR" w:eastAsiaTheme="minorEastAsia" w:hAnsi="Times New Roman CYR" w:cs="Times New Roman CYR"/>
                <w:sz w:val="26"/>
                <w:szCs w:val="26"/>
                <w:lang w:val="en-US" w:eastAsia="ru-RU"/>
              </w:rPr>
              <w:t>4</w:t>
            </w:r>
          </w:p>
        </w:tc>
      </w:tr>
      <w:tr w:rsidR="00652FA7" w:rsidRPr="00652FA7" w14:paraId="2664E2FF" w14:textId="77777777" w:rsidTr="00B51803">
        <w:trPr>
          <w:jc w:val="center"/>
        </w:trPr>
        <w:tc>
          <w:tcPr>
            <w:tcW w:w="6951" w:type="dxa"/>
            <w:tcBorders>
              <w:top w:val="single" w:sz="4" w:space="0" w:color="auto"/>
              <w:bottom w:val="single" w:sz="4" w:space="0" w:color="auto"/>
              <w:right w:val="single" w:sz="4" w:space="0" w:color="auto"/>
            </w:tcBorders>
          </w:tcPr>
          <w:p w14:paraId="6D19C3E4"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Управление автопоездом в ограниченных проездах</w:t>
            </w:r>
          </w:p>
        </w:tc>
        <w:tc>
          <w:tcPr>
            <w:tcW w:w="3250" w:type="dxa"/>
            <w:tcBorders>
              <w:top w:val="single" w:sz="4" w:space="0" w:color="auto"/>
              <w:left w:val="single" w:sz="4" w:space="0" w:color="auto"/>
              <w:bottom w:val="single" w:sz="4" w:space="0" w:color="auto"/>
            </w:tcBorders>
          </w:tcPr>
          <w:p w14:paraId="107CFF90" w14:textId="4C66475E" w:rsidR="00652FA7" w:rsidRPr="00652FA7" w:rsidRDefault="00EC1F72"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Pr>
                <w:rFonts w:ascii="Times New Roman CYR" w:eastAsiaTheme="minorEastAsia" w:hAnsi="Times New Roman CYR" w:cs="Times New Roman CYR"/>
                <w:sz w:val="26"/>
                <w:szCs w:val="26"/>
                <w:lang w:val="en-US" w:eastAsia="ru-RU"/>
              </w:rPr>
              <w:t>8</w:t>
            </w:r>
          </w:p>
        </w:tc>
      </w:tr>
      <w:tr w:rsidR="00652FA7" w:rsidRPr="00652FA7" w14:paraId="13110C76" w14:textId="77777777" w:rsidTr="00B51803">
        <w:trPr>
          <w:jc w:val="center"/>
        </w:trPr>
        <w:tc>
          <w:tcPr>
            <w:tcW w:w="6951" w:type="dxa"/>
            <w:tcBorders>
              <w:top w:val="single" w:sz="4" w:space="0" w:color="auto"/>
              <w:bottom w:val="single" w:sz="4" w:space="0" w:color="auto"/>
              <w:right w:val="single" w:sz="4" w:space="0" w:color="auto"/>
            </w:tcBorders>
          </w:tcPr>
          <w:p w14:paraId="07652682"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Итого по разделу</w:t>
            </w:r>
          </w:p>
        </w:tc>
        <w:tc>
          <w:tcPr>
            <w:tcW w:w="3250" w:type="dxa"/>
            <w:tcBorders>
              <w:top w:val="single" w:sz="4" w:space="0" w:color="auto"/>
              <w:left w:val="single" w:sz="4" w:space="0" w:color="auto"/>
              <w:bottom w:val="single" w:sz="4" w:space="0" w:color="auto"/>
            </w:tcBorders>
          </w:tcPr>
          <w:p w14:paraId="4E8302D9" w14:textId="77777777" w:rsidR="00652FA7" w:rsidRPr="00652FA7" w:rsidRDefault="00652FA7"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12</w:t>
            </w:r>
          </w:p>
        </w:tc>
      </w:tr>
      <w:tr w:rsidR="00652FA7" w:rsidRPr="00652FA7" w14:paraId="7AF67BBD" w14:textId="77777777" w:rsidTr="00B51803">
        <w:trPr>
          <w:jc w:val="center"/>
        </w:trPr>
        <w:tc>
          <w:tcPr>
            <w:tcW w:w="10201" w:type="dxa"/>
            <w:gridSpan w:val="2"/>
            <w:tcBorders>
              <w:top w:val="single" w:sz="4" w:space="0" w:color="auto"/>
              <w:bottom w:val="single" w:sz="4" w:space="0" w:color="auto"/>
            </w:tcBorders>
          </w:tcPr>
          <w:p w14:paraId="1017C53D" w14:textId="77777777" w:rsidR="00652FA7" w:rsidRPr="00652FA7" w:rsidRDefault="00652FA7" w:rsidP="00652FA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652FA7">
              <w:rPr>
                <w:rFonts w:ascii="Times New Roman CYR" w:eastAsiaTheme="minorEastAsia" w:hAnsi="Times New Roman CYR" w:cs="Times New Roman CYR"/>
                <w:b/>
                <w:bCs/>
                <w:color w:val="26282F"/>
                <w:sz w:val="26"/>
                <w:szCs w:val="26"/>
                <w:lang w:eastAsia="ru-RU"/>
              </w:rPr>
              <w:t>Раздел 2. Обучение вождению в условиях дорожного движения</w:t>
            </w:r>
          </w:p>
        </w:tc>
      </w:tr>
      <w:tr w:rsidR="00652FA7" w:rsidRPr="00652FA7" w14:paraId="6A1C625C" w14:textId="77777777" w:rsidTr="00B51803">
        <w:trPr>
          <w:jc w:val="center"/>
        </w:trPr>
        <w:tc>
          <w:tcPr>
            <w:tcW w:w="6951" w:type="dxa"/>
            <w:tcBorders>
              <w:top w:val="single" w:sz="4" w:space="0" w:color="auto"/>
              <w:bottom w:val="single" w:sz="4" w:space="0" w:color="auto"/>
              <w:right w:val="single" w:sz="4" w:space="0" w:color="auto"/>
            </w:tcBorders>
          </w:tcPr>
          <w:p w14:paraId="5CF605E8"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Вождение по учебным маршрутам</w:t>
            </w:r>
          </w:p>
        </w:tc>
        <w:tc>
          <w:tcPr>
            <w:tcW w:w="3250" w:type="dxa"/>
            <w:tcBorders>
              <w:top w:val="single" w:sz="4" w:space="0" w:color="auto"/>
              <w:left w:val="single" w:sz="4" w:space="0" w:color="auto"/>
              <w:bottom w:val="single" w:sz="4" w:space="0" w:color="auto"/>
            </w:tcBorders>
          </w:tcPr>
          <w:p w14:paraId="654D860C" w14:textId="7810AA04" w:rsidR="00652FA7" w:rsidRPr="00652FA7" w:rsidRDefault="00EC1F72"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Pr>
                <w:rFonts w:ascii="Times New Roman CYR" w:eastAsiaTheme="minorEastAsia" w:hAnsi="Times New Roman CYR" w:cs="Times New Roman CYR"/>
                <w:sz w:val="26"/>
                <w:szCs w:val="26"/>
                <w:lang w:val="en-US" w:eastAsia="ru-RU"/>
              </w:rPr>
              <w:t>20</w:t>
            </w:r>
          </w:p>
        </w:tc>
      </w:tr>
      <w:tr w:rsidR="00652FA7" w:rsidRPr="00652FA7" w14:paraId="43E2EEEB" w14:textId="77777777" w:rsidTr="00B51803">
        <w:trPr>
          <w:jc w:val="center"/>
        </w:trPr>
        <w:tc>
          <w:tcPr>
            <w:tcW w:w="6951" w:type="dxa"/>
            <w:tcBorders>
              <w:top w:val="single" w:sz="4" w:space="0" w:color="auto"/>
              <w:bottom w:val="single" w:sz="4" w:space="0" w:color="auto"/>
              <w:right w:val="single" w:sz="4" w:space="0" w:color="auto"/>
            </w:tcBorders>
          </w:tcPr>
          <w:p w14:paraId="5DF641C1"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sz w:val="26"/>
                <w:szCs w:val="26"/>
                <w:lang w:eastAsia="ru-RU"/>
              </w:rPr>
              <w:t>Итого по разделу</w:t>
            </w:r>
          </w:p>
        </w:tc>
        <w:tc>
          <w:tcPr>
            <w:tcW w:w="3250" w:type="dxa"/>
            <w:tcBorders>
              <w:top w:val="single" w:sz="4" w:space="0" w:color="auto"/>
              <w:left w:val="single" w:sz="4" w:space="0" w:color="auto"/>
              <w:bottom w:val="single" w:sz="4" w:space="0" w:color="auto"/>
            </w:tcBorders>
          </w:tcPr>
          <w:p w14:paraId="4B457D40" w14:textId="5E0ED9AE" w:rsidR="00652FA7" w:rsidRPr="00652FA7" w:rsidRDefault="00EC1F72"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Pr>
                <w:rFonts w:ascii="Times New Roman CYR" w:eastAsiaTheme="minorEastAsia" w:hAnsi="Times New Roman CYR" w:cs="Times New Roman CYR"/>
                <w:sz w:val="26"/>
                <w:szCs w:val="26"/>
                <w:lang w:val="en-US" w:eastAsia="ru-RU"/>
              </w:rPr>
              <w:t>20</w:t>
            </w:r>
          </w:p>
        </w:tc>
      </w:tr>
      <w:tr w:rsidR="00652FA7" w:rsidRPr="00652FA7" w14:paraId="4DD18E7E" w14:textId="77777777" w:rsidTr="00B51803">
        <w:trPr>
          <w:jc w:val="center"/>
        </w:trPr>
        <w:tc>
          <w:tcPr>
            <w:tcW w:w="6951" w:type="dxa"/>
            <w:tcBorders>
              <w:top w:val="single" w:sz="4" w:space="0" w:color="auto"/>
              <w:bottom w:val="single" w:sz="4" w:space="0" w:color="auto"/>
              <w:right w:val="single" w:sz="4" w:space="0" w:color="auto"/>
            </w:tcBorders>
          </w:tcPr>
          <w:p w14:paraId="73F49212" w14:textId="77777777" w:rsidR="00652FA7" w:rsidRPr="00652FA7" w:rsidRDefault="00652FA7" w:rsidP="00652FA7">
            <w:pPr>
              <w:widowControl w:val="0"/>
              <w:autoSpaceDE w:val="0"/>
              <w:autoSpaceDN w:val="0"/>
              <w:adjustRightInd w:val="0"/>
              <w:spacing w:after="0" w:line="240" w:lineRule="auto"/>
              <w:rPr>
                <w:rFonts w:ascii="Times New Roman CYR" w:eastAsiaTheme="minorEastAsia" w:hAnsi="Times New Roman CYR" w:cs="Times New Roman CYR"/>
                <w:b/>
                <w:bCs/>
                <w:sz w:val="26"/>
                <w:szCs w:val="26"/>
                <w:lang w:eastAsia="ru-RU"/>
              </w:rPr>
            </w:pPr>
            <w:r w:rsidRPr="00652FA7">
              <w:rPr>
                <w:rFonts w:ascii="Times New Roman CYR" w:eastAsiaTheme="minorEastAsia" w:hAnsi="Times New Roman CYR" w:cs="Times New Roman CYR"/>
                <w:b/>
                <w:bCs/>
                <w:sz w:val="26"/>
                <w:szCs w:val="26"/>
                <w:lang w:eastAsia="ru-RU"/>
              </w:rPr>
              <w:t>Итого</w:t>
            </w:r>
          </w:p>
        </w:tc>
        <w:tc>
          <w:tcPr>
            <w:tcW w:w="3250" w:type="dxa"/>
            <w:tcBorders>
              <w:top w:val="single" w:sz="4" w:space="0" w:color="auto"/>
              <w:left w:val="single" w:sz="4" w:space="0" w:color="auto"/>
              <w:bottom w:val="single" w:sz="4" w:space="0" w:color="auto"/>
            </w:tcBorders>
          </w:tcPr>
          <w:p w14:paraId="0894C18A" w14:textId="2C6E228F" w:rsidR="00652FA7" w:rsidRPr="00652FA7" w:rsidRDefault="00EC1F72" w:rsidP="00652FA7">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Pr>
                <w:rFonts w:ascii="Times New Roman CYR" w:eastAsiaTheme="minorEastAsia" w:hAnsi="Times New Roman CYR" w:cs="Times New Roman CYR"/>
                <w:sz w:val="26"/>
                <w:szCs w:val="26"/>
                <w:lang w:val="en-US" w:eastAsia="ru-RU"/>
              </w:rPr>
              <w:t>32</w:t>
            </w:r>
          </w:p>
        </w:tc>
      </w:tr>
    </w:tbl>
    <w:p w14:paraId="7B545CEC"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6E7DD22D" w14:textId="77777777" w:rsidR="00652FA7" w:rsidRPr="00652FA7" w:rsidRDefault="00652FA7" w:rsidP="00EC1F72">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bookmarkStart w:id="10" w:name="sub_53131"/>
      <w:r w:rsidRPr="00652FA7">
        <w:rPr>
          <w:rFonts w:ascii="Times New Roman CYR" w:eastAsiaTheme="minorEastAsia" w:hAnsi="Times New Roman CYR" w:cs="Times New Roman CYR"/>
          <w:b/>
          <w:bCs/>
          <w:color w:val="26282F"/>
          <w:sz w:val="26"/>
          <w:szCs w:val="26"/>
          <w:lang w:eastAsia="ru-RU"/>
        </w:rPr>
        <w:t>Раздел 1. Первоначальное обучение вождению.</w:t>
      </w:r>
    </w:p>
    <w:bookmarkEnd w:id="10"/>
    <w:p w14:paraId="6BF4FFB5"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3102AA3B" w14:textId="2F56FBDC"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1.1.</w:t>
      </w:r>
      <w:r w:rsidRPr="00652FA7">
        <w:rPr>
          <w:rFonts w:ascii="Times New Roman CYR" w:eastAsiaTheme="minorEastAsia" w:hAnsi="Times New Roman CYR" w:cs="Times New Roman CYR"/>
          <w:sz w:val="26"/>
          <w:szCs w:val="26"/>
          <w:lang w:eastAsia="ru-RU"/>
        </w:rPr>
        <w:t xml:space="preserve"> </w:t>
      </w:r>
      <w:r w:rsidR="00EC1F72" w:rsidRPr="00EC1F72">
        <w:rPr>
          <w:rFonts w:ascii="Times New Roman CYR" w:eastAsiaTheme="minorEastAsia" w:hAnsi="Times New Roman CYR" w:cs="Times New Roman CYR"/>
          <w:sz w:val="26"/>
          <w:szCs w:val="26"/>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14:paraId="7C4CA1A2" w14:textId="77777777" w:rsidR="00EC1F72" w:rsidRPr="00337198" w:rsidRDefault="00652FA7" w:rsidP="00EC1F7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1.2.</w:t>
      </w:r>
      <w:r w:rsidRPr="00652FA7">
        <w:rPr>
          <w:rFonts w:ascii="Times New Roman CYR" w:eastAsiaTheme="minorEastAsia" w:hAnsi="Times New Roman CYR" w:cs="Times New Roman CYR"/>
          <w:sz w:val="26"/>
          <w:szCs w:val="26"/>
          <w:lang w:eastAsia="ru-RU"/>
        </w:rPr>
        <w:t xml:space="preserve"> </w:t>
      </w:r>
      <w:r w:rsidR="00EC1F72" w:rsidRPr="00337198">
        <w:rPr>
          <w:rFonts w:ascii="Times New Roman CYR" w:eastAsia="Times New Roman" w:hAnsi="Times New Roman CYR" w:cs="Times New Roman CYR"/>
          <w:sz w:val="26"/>
          <w:szCs w:val="26"/>
          <w:lang w:eastAsia="ru-RU"/>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14:paraId="4E496D6D" w14:textId="22E1B645"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4D60795D" w14:textId="77777777" w:rsidR="00652FA7" w:rsidRPr="00652FA7" w:rsidRDefault="00652FA7" w:rsidP="00EC1F72">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bookmarkStart w:id="11" w:name="sub_53132"/>
      <w:r w:rsidRPr="00652FA7">
        <w:rPr>
          <w:rFonts w:ascii="Times New Roman CYR" w:eastAsiaTheme="minorEastAsia" w:hAnsi="Times New Roman CYR" w:cs="Times New Roman CYR"/>
          <w:b/>
          <w:bCs/>
          <w:color w:val="26282F"/>
          <w:sz w:val="26"/>
          <w:szCs w:val="26"/>
          <w:lang w:eastAsia="ru-RU"/>
        </w:rPr>
        <w:t>Раздел 2. Обучение вождению в условиях дорожного движения.</w:t>
      </w:r>
    </w:p>
    <w:bookmarkEnd w:id="11"/>
    <w:p w14:paraId="091CBC3B" w14:textId="77777777" w:rsidR="00652FA7" w:rsidRP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2E6DD5F0" w14:textId="2EBD93B6" w:rsidR="00652FA7" w:rsidRDefault="00652FA7"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652FA7">
        <w:rPr>
          <w:rFonts w:ascii="Times New Roman CYR" w:eastAsiaTheme="minorEastAsia" w:hAnsi="Times New Roman CYR" w:cs="Times New Roman CYR"/>
          <w:b/>
          <w:bCs/>
          <w:i/>
          <w:iCs/>
          <w:sz w:val="26"/>
          <w:szCs w:val="26"/>
          <w:lang w:eastAsia="ru-RU"/>
        </w:rPr>
        <w:t>Тема 2.1.</w:t>
      </w:r>
      <w:r w:rsidRPr="00652FA7">
        <w:rPr>
          <w:rFonts w:ascii="Times New Roman CYR" w:eastAsiaTheme="minorEastAsia" w:hAnsi="Times New Roman CYR" w:cs="Times New Roman CYR"/>
          <w:sz w:val="26"/>
          <w:szCs w:val="26"/>
          <w:lang w:eastAsia="ru-RU"/>
        </w:rPr>
        <w:t xml:space="preserve"> </w:t>
      </w:r>
      <w:r w:rsidR="00EC1F72" w:rsidRPr="00EC1F72">
        <w:rPr>
          <w:rFonts w:ascii="Times New Roman CYR" w:eastAsiaTheme="minorEastAsia" w:hAnsi="Times New Roman CYR" w:cs="Times New Roman CYR"/>
          <w:sz w:val="26"/>
          <w:szCs w:val="26"/>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w:t>
      </w:r>
      <w:r w:rsidR="00EC1F72" w:rsidRPr="00EC1F72">
        <w:rPr>
          <w:rFonts w:ascii="Times New Roman CYR" w:eastAsiaTheme="minorEastAsia" w:hAnsi="Times New Roman CYR" w:cs="Times New Roman CYR"/>
          <w:sz w:val="26"/>
          <w:szCs w:val="26"/>
          <w:lang w:eastAsia="ru-RU"/>
        </w:rPr>
        <w:lastRenderedPageBreak/>
        <w:t>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14:paraId="39D87280" w14:textId="77777777" w:rsidR="00405BF4" w:rsidRPr="00652FA7" w:rsidRDefault="00405BF4" w:rsidP="00652FA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14:paraId="1BF5F30A" w14:textId="0E171341" w:rsidR="00EC1F72" w:rsidRPr="00EC1F72" w:rsidRDefault="00EC1F72" w:rsidP="00EC1F72">
      <w:pPr>
        <w:tabs>
          <w:tab w:val="left" w:pos="648"/>
          <w:tab w:val="right" w:leader="dot" w:pos="10070"/>
        </w:tabs>
        <w:spacing w:after="0" w:line="240" w:lineRule="auto"/>
        <w:jc w:val="center"/>
        <w:rPr>
          <w:rFonts w:ascii="Times New Roman" w:eastAsia="Times New Roman" w:hAnsi="Times New Roman" w:cs="Times New Roman"/>
          <w:b/>
          <w:sz w:val="26"/>
          <w:szCs w:val="26"/>
          <w:lang w:eastAsia="ru-RU"/>
        </w:rPr>
      </w:pPr>
      <w:bookmarkStart w:id="12" w:name="sub_5500"/>
      <w:r w:rsidRPr="00EC1F72">
        <w:rPr>
          <w:rFonts w:ascii="Times New Roman" w:eastAsia="Times New Roman" w:hAnsi="Times New Roman" w:cs="Times New Roman"/>
          <w:b/>
          <w:sz w:val="26"/>
          <w:szCs w:val="26"/>
          <w:lang w:eastAsia="ru-RU"/>
        </w:rPr>
        <w:t>7. УСЛОВИЯ РЕАЛИЗАЦИИ</w:t>
      </w:r>
      <w:r w:rsidRPr="00EC1F72">
        <w:rPr>
          <w:rFonts w:ascii="Times New Roman" w:eastAsia="Times New Roman" w:hAnsi="Times New Roman" w:cs="Times New Roman"/>
          <w:sz w:val="24"/>
          <w:szCs w:val="24"/>
          <w:lang w:eastAsia="ru-RU"/>
        </w:rPr>
        <w:t xml:space="preserve"> </w:t>
      </w:r>
      <w:r w:rsidRPr="00EC1F72">
        <w:rPr>
          <w:rFonts w:ascii="Times New Roman" w:eastAsia="Times New Roman" w:hAnsi="Times New Roman" w:cs="Times New Roman"/>
          <w:b/>
          <w:sz w:val="26"/>
          <w:szCs w:val="26"/>
          <w:lang w:eastAsia="ru-RU"/>
        </w:rPr>
        <w:t>ОБРАЗОВАТЕЛЬНОЙ ПРОГРАММЫ ПРОФЕССИОНАЛЬНОЙ ПОДГОТОВКИ ВОДИТЕЛЕЙ ТРАНСПОРТНЫХ СРЕДСТВ КАТЕГОРИИ «</w:t>
      </w:r>
      <w:r w:rsidR="00405BF4">
        <w:rPr>
          <w:rFonts w:ascii="Times New Roman" w:eastAsia="Times New Roman" w:hAnsi="Times New Roman" w:cs="Times New Roman"/>
          <w:b/>
          <w:sz w:val="26"/>
          <w:szCs w:val="26"/>
          <w:lang w:val="en-US" w:eastAsia="ru-RU"/>
        </w:rPr>
        <w:t>D</w:t>
      </w:r>
      <w:r w:rsidRPr="00EC1F72">
        <w:rPr>
          <w:rFonts w:ascii="Times New Roman" w:eastAsia="Times New Roman" w:hAnsi="Times New Roman" w:cs="Times New Roman"/>
          <w:b/>
          <w:sz w:val="26"/>
          <w:szCs w:val="26"/>
          <w:lang w:eastAsia="ru-RU"/>
        </w:rPr>
        <w:t>Е»</w:t>
      </w:r>
    </w:p>
    <w:p w14:paraId="457997EE" w14:textId="77777777" w:rsidR="00EC1F72" w:rsidRPr="00EC1F72" w:rsidRDefault="00EC1F72" w:rsidP="00EC1F7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5501"/>
      <w:bookmarkEnd w:id="12"/>
    </w:p>
    <w:p w14:paraId="64C6625F" w14:textId="0BB80C53" w:rsidR="00EC1F72" w:rsidRPr="00EC1F72" w:rsidRDefault="00EC1F72" w:rsidP="00732D9C">
      <w:pPr>
        <w:widowControl w:val="0"/>
        <w:numPr>
          <w:ilvl w:val="1"/>
          <w:numId w:val="7"/>
        </w:numPr>
        <w:tabs>
          <w:tab w:val="left" w:pos="1229"/>
        </w:tab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b/>
          <w:sz w:val="26"/>
          <w:szCs w:val="26"/>
          <w:lang w:eastAsia="ru-RU"/>
        </w:rPr>
        <w:t>Организационно-педагогические условия</w:t>
      </w:r>
      <w:r w:rsidRPr="00EC1F72">
        <w:rPr>
          <w:rFonts w:ascii="Times New Roman" w:eastAsia="Times New Roman" w:hAnsi="Times New Roman" w:cs="Times New Roman"/>
          <w:sz w:val="26"/>
          <w:szCs w:val="26"/>
          <w:lang w:eastAsia="ru-RU"/>
        </w:rPr>
        <w:t xml:space="preserve"> обеспечивают реализацию Образовательной программы профессиональной подготовки водителей транспортных средств категории «</w:t>
      </w:r>
      <w:r w:rsidR="00405BF4">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в полном объеме, соответствуют качеству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соответствую применяемым формам, средствам, методам обучения и воспитания возрастным, психофизическим особенностям, склонностям, способностям, интересам и потребностям обучающихся.</w:t>
      </w:r>
    </w:p>
    <w:p w14:paraId="29B8B958"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2EAB2ED9"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Необходимость применения АПК определяется организацией, осуществляющей образовательную деятельность, самостоятельно.</w:t>
      </w:r>
    </w:p>
    <w:p w14:paraId="7831186A"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Обучение проводится с использованием учебно-материальной базы, соответствующей требованиям, установленным:</w:t>
      </w:r>
    </w:p>
    <w:p w14:paraId="0E8295B1" w14:textId="77777777" w:rsidR="00EC1F72" w:rsidRPr="00EC1F72" w:rsidRDefault="00EC1F72" w:rsidP="00732D9C">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пунктом 1 статьи 16 и пунктом 1 статьи 20 Федерального закона № 196-ФЗ (Собрание законодательства Российской Федерации, 1995, № 50, ст. 4873, 2021, № 27, ст. 5159);</w:t>
      </w:r>
    </w:p>
    <w:p w14:paraId="42B57274" w14:textId="77777777" w:rsidR="00EC1F72" w:rsidRPr="00EC1F72" w:rsidRDefault="00EC1F72" w:rsidP="00732D9C">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 5835).</w:t>
      </w:r>
    </w:p>
    <w:p w14:paraId="45F4AD19" w14:textId="77777777" w:rsidR="00EC1F72" w:rsidRPr="00EC1F72" w:rsidRDefault="00EC1F72" w:rsidP="00732D9C">
      <w:pPr>
        <w:widowControl w:val="0"/>
        <w:spacing w:after="0" w:line="240" w:lineRule="auto"/>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Теоретическое обучение проводится в оборудованных учебных кабинетах.</w:t>
      </w:r>
    </w:p>
    <w:p w14:paraId="56A17392" w14:textId="77777777" w:rsidR="00EC1F72" w:rsidRPr="00EC1F72" w:rsidRDefault="00EC1F72" w:rsidP="00732D9C">
      <w:pPr>
        <w:widowControl w:val="0"/>
        <w:spacing w:after="0" w:line="240" w:lineRule="auto"/>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Наполняемость учебной группы не превышает 30 человек.</w:t>
      </w:r>
    </w:p>
    <w:p w14:paraId="0ADB7991" w14:textId="77777777" w:rsidR="00EC1F72" w:rsidRPr="00EC1F72" w:rsidRDefault="00EC1F72" w:rsidP="00732D9C">
      <w:pPr>
        <w:widowControl w:val="0"/>
        <w:spacing w:after="0" w:line="240" w:lineRule="auto"/>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14:paraId="20D354C4" w14:textId="77777777" w:rsidR="00EC1F72" w:rsidRPr="00EC1F72" w:rsidRDefault="00EC1F72" w:rsidP="00732D9C">
      <w:pPr>
        <w:widowControl w:val="0"/>
        <w:spacing w:after="0" w:line="240" w:lineRule="auto"/>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Для определения общего числа учебных кабинетов для теорети</w:t>
      </w:r>
      <w:r w:rsidRPr="00EC1F72">
        <w:rPr>
          <w:rFonts w:ascii="Times New Roman" w:eastAsia="Times New Roman" w:hAnsi="Times New Roman" w:cs="Times New Roman"/>
          <w:sz w:val="26"/>
          <w:szCs w:val="26"/>
          <w:lang w:eastAsia="ru-RU"/>
        </w:rPr>
        <w:softHyphen/>
        <w:t>ческого обучения используется расчетная формула: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59"/>
      </w:tblGrid>
      <w:tr w:rsidR="00EC1F72" w:rsidRPr="00EC1F72" w14:paraId="218B6BB1" w14:textId="77777777" w:rsidTr="00971BB7">
        <w:trPr>
          <w:trHeight w:val="662"/>
          <w:jc w:val="center"/>
        </w:trPr>
        <w:tc>
          <w:tcPr>
            <w:tcW w:w="850" w:type="dxa"/>
            <w:vMerge w:val="restart"/>
            <w:vAlign w:val="center"/>
          </w:tcPr>
          <w:p w14:paraId="6667B9AB" w14:textId="77777777" w:rsidR="00EC1F72" w:rsidRPr="00EC1F72" w:rsidRDefault="00EC1F72" w:rsidP="00EC1F72">
            <w:pPr>
              <w:widowControl w:val="0"/>
              <w:jc w:val="center"/>
              <w:rPr>
                <w:b/>
                <w:sz w:val="16"/>
                <w:szCs w:val="16"/>
              </w:rPr>
            </w:pPr>
          </w:p>
          <w:p w14:paraId="344AC67D" w14:textId="77777777" w:rsidR="00EC1F72" w:rsidRPr="00EC1F72" w:rsidRDefault="00EC1F72" w:rsidP="00EC1F72">
            <w:pPr>
              <w:widowControl w:val="0"/>
              <w:jc w:val="center"/>
              <w:rPr>
                <w:b/>
                <w:sz w:val="36"/>
                <w:szCs w:val="36"/>
              </w:rPr>
            </w:pPr>
            <w:r w:rsidRPr="00EC1F72">
              <w:rPr>
                <w:b/>
                <w:sz w:val="36"/>
                <w:szCs w:val="36"/>
              </w:rPr>
              <w:t>П =</w:t>
            </w:r>
          </w:p>
        </w:tc>
        <w:tc>
          <w:tcPr>
            <w:tcW w:w="1559" w:type="dxa"/>
            <w:tcBorders>
              <w:bottom w:val="single" w:sz="4" w:space="0" w:color="auto"/>
            </w:tcBorders>
            <w:vAlign w:val="center"/>
          </w:tcPr>
          <w:p w14:paraId="33AD7C6F" w14:textId="77777777" w:rsidR="00EC1F72" w:rsidRPr="00EC1F72" w:rsidRDefault="00EC1F72" w:rsidP="00EC1F72">
            <w:pPr>
              <w:widowControl w:val="0"/>
              <w:jc w:val="center"/>
              <w:rPr>
                <w:b/>
                <w:sz w:val="26"/>
                <w:szCs w:val="26"/>
              </w:rPr>
            </w:pPr>
            <w:proofErr w:type="spellStart"/>
            <w:r w:rsidRPr="00EC1F72">
              <w:rPr>
                <w:b/>
                <w:sz w:val="28"/>
                <w:szCs w:val="28"/>
              </w:rPr>
              <w:t>Р</w:t>
            </w:r>
            <w:r w:rsidRPr="00EC1F72">
              <w:rPr>
                <w:b/>
                <w:sz w:val="28"/>
                <w:szCs w:val="28"/>
                <w:vertAlign w:val="subscript"/>
              </w:rPr>
              <w:t>гр</w:t>
            </w:r>
            <w:proofErr w:type="spellEnd"/>
            <w:r w:rsidRPr="00EC1F72">
              <w:rPr>
                <w:b/>
                <w:sz w:val="26"/>
                <w:szCs w:val="26"/>
              </w:rPr>
              <w:t xml:space="preserve"> </w:t>
            </w:r>
            <w:proofErr w:type="gramStart"/>
            <w:r w:rsidRPr="00EC1F72">
              <w:rPr>
                <w:b/>
                <w:sz w:val="44"/>
                <w:szCs w:val="44"/>
                <w:vertAlign w:val="subscript"/>
              </w:rPr>
              <w:t>*</w:t>
            </w:r>
            <w:r w:rsidRPr="00EC1F72">
              <w:rPr>
                <w:b/>
                <w:sz w:val="26"/>
                <w:szCs w:val="26"/>
              </w:rPr>
              <w:t xml:space="preserve">  </w:t>
            </w:r>
            <w:r w:rsidRPr="00EC1F72">
              <w:rPr>
                <w:b/>
                <w:i/>
                <w:iCs/>
                <w:sz w:val="28"/>
                <w:szCs w:val="28"/>
              </w:rPr>
              <w:t>п</w:t>
            </w:r>
            <w:proofErr w:type="gramEnd"/>
          </w:p>
        </w:tc>
      </w:tr>
      <w:tr w:rsidR="00EC1F72" w:rsidRPr="00EC1F72" w14:paraId="4D9EA772" w14:textId="77777777" w:rsidTr="00971BB7">
        <w:trPr>
          <w:jc w:val="center"/>
        </w:trPr>
        <w:tc>
          <w:tcPr>
            <w:tcW w:w="850" w:type="dxa"/>
            <w:vMerge/>
          </w:tcPr>
          <w:p w14:paraId="7CAF3612" w14:textId="77777777" w:rsidR="00EC1F72" w:rsidRPr="00EC1F72" w:rsidRDefault="00EC1F72" w:rsidP="00EC1F72">
            <w:pPr>
              <w:widowControl w:val="0"/>
              <w:jc w:val="both"/>
              <w:rPr>
                <w:b/>
                <w:sz w:val="26"/>
                <w:szCs w:val="26"/>
              </w:rPr>
            </w:pPr>
          </w:p>
        </w:tc>
        <w:tc>
          <w:tcPr>
            <w:tcW w:w="1559" w:type="dxa"/>
            <w:tcBorders>
              <w:top w:val="single" w:sz="4" w:space="0" w:color="auto"/>
            </w:tcBorders>
            <w:vAlign w:val="center"/>
          </w:tcPr>
          <w:p w14:paraId="68BA4965" w14:textId="77777777" w:rsidR="00EC1F72" w:rsidRPr="00EC1F72" w:rsidRDefault="00EC1F72" w:rsidP="00EC1F72">
            <w:pPr>
              <w:widowControl w:val="0"/>
              <w:jc w:val="center"/>
              <w:rPr>
                <w:b/>
                <w:sz w:val="26"/>
                <w:szCs w:val="26"/>
              </w:rPr>
            </w:pPr>
            <w:r w:rsidRPr="00EC1F72">
              <w:rPr>
                <w:b/>
                <w:sz w:val="28"/>
                <w:szCs w:val="28"/>
              </w:rPr>
              <w:t xml:space="preserve">0,75 </w:t>
            </w:r>
            <w:r w:rsidRPr="00EC1F72">
              <w:rPr>
                <w:b/>
                <w:sz w:val="44"/>
                <w:szCs w:val="44"/>
                <w:vertAlign w:val="subscript"/>
              </w:rPr>
              <w:t>*</w:t>
            </w:r>
            <w:r w:rsidRPr="00EC1F72">
              <w:rPr>
                <w:b/>
                <w:sz w:val="18"/>
                <w:szCs w:val="26"/>
              </w:rPr>
              <w:t xml:space="preserve"> </w:t>
            </w:r>
            <w:proofErr w:type="spellStart"/>
            <w:r w:rsidRPr="00EC1F72">
              <w:rPr>
                <w:b/>
                <w:sz w:val="28"/>
                <w:szCs w:val="28"/>
              </w:rPr>
              <w:t>Ф</w:t>
            </w:r>
            <w:r w:rsidRPr="00EC1F72">
              <w:rPr>
                <w:b/>
                <w:sz w:val="28"/>
                <w:szCs w:val="28"/>
                <w:vertAlign w:val="subscript"/>
              </w:rPr>
              <w:t>пом</w:t>
            </w:r>
            <w:proofErr w:type="spellEnd"/>
          </w:p>
        </w:tc>
      </w:tr>
    </w:tbl>
    <w:p w14:paraId="5A8A8EA3" w14:textId="77777777" w:rsidR="00EC1F72" w:rsidRPr="00EC1F72" w:rsidRDefault="00EC1F72" w:rsidP="00EC1F72">
      <w:pPr>
        <w:widowControl w:val="0"/>
        <w:tabs>
          <w:tab w:val="left" w:pos="10433"/>
        </w:tabs>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где:</w:t>
      </w:r>
    </w:p>
    <w:p w14:paraId="108EF555" w14:textId="77777777" w:rsidR="00EC1F72" w:rsidRPr="00EC1F72" w:rsidRDefault="00EC1F72" w:rsidP="00EC1F72">
      <w:pPr>
        <w:widowControl w:val="0"/>
        <w:tabs>
          <w:tab w:val="left" w:pos="10433"/>
        </w:tabs>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iCs/>
          <w:sz w:val="26"/>
          <w:szCs w:val="26"/>
          <w:lang w:eastAsia="ru-RU"/>
        </w:rPr>
        <w:t>П</w:t>
      </w:r>
      <w:r w:rsidRPr="00EC1F72">
        <w:rPr>
          <w:rFonts w:ascii="Times New Roman" w:eastAsia="Times New Roman" w:hAnsi="Times New Roman" w:cs="Times New Roman"/>
          <w:i/>
          <w:iCs/>
          <w:sz w:val="26"/>
          <w:szCs w:val="26"/>
          <w:lang w:eastAsia="ru-RU"/>
        </w:rPr>
        <w:t xml:space="preserve"> —</w:t>
      </w:r>
      <w:r w:rsidRPr="00EC1F72">
        <w:rPr>
          <w:rFonts w:ascii="Times New Roman" w:eastAsia="Times New Roman" w:hAnsi="Times New Roman" w:cs="Times New Roman"/>
          <w:sz w:val="26"/>
          <w:szCs w:val="26"/>
          <w:lang w:eastAsia="ru-RU"/>
        </w:rPr>
        <w:t xml:space="preserve"> число необходимых помещений</w:t>
      </w:r>
    </w:p>
    <w:p w14:paraId="576689DB" w14:textId="77777777" w:rsidR="00EC1F72" w:rsidRPr="00EC1F72" w:rsidRDefault="00EC1F72" w:rsidP="00EC1F72">
      <w:pPr>
        <w:widowControl w:val="0"/>
        <w:tabs>
          <w:tab w:val="left" w:pos="10433"/>
        </w:tabs>
        <w:spacing w:after="0" w:line="240" w:lineRule="auto"/>
        <w:ind w:firstLine="426"/>
        <w:jc w:val="both"/>
        <w:rPr>
          <w:rFonts w:ascii="Times New Roman" w:eastAsia="Times New Roman" w:hAnsi="Times New Roman" w:cs="Times New Roman"/>
          <w:sz w:val="26"/>
          <w:szCs w:val="26"/>
          <w:lang w:eastAsia="ru-RU"/>
        </w:rPr>
      </w:pPr>
      <w:proofErr w:type="spellStart"/>
      <w:r w:rsidRPr="00EC1F72">
        <w:rPr>
          <w:rFonts w:ascii="Times New Roman" w:eastAsia="Times New Roman" w:hAnsi="Times New Roman" w:cs="Times New Roman"/>
          <w:sz w:val="26"/>
          <w:szCs w:val="26"/>
          <w:lang w:eastAsia="ru-RU"/>
        </w:rPr>
        <w:t>Р</w:t>
      </w:r>
      <w:r w:rsidRPr="00EC1F72">
        <w:rPr>
          <w:rFonts w:ascii="Times New Roman" w:eastAsia="Times New Roman" w:hAnsi="Times New Roman" w:cs="Times New Roman"/>
          <w:sz w:val="26"/>
          <w:szCs w:val="26"/>
          <w:vertAlign w:val="subscript"/>
          <w:lang w:eastAsia="ru-RU"/>
        </w:rPr>
        <w:t>гр</w:t>
      </w:r>
      <w:proofErr w:type="spellEnd"/>
      <w:r w:rsidRPr="00EC1F72">
        <w:rPr>
          <w:rFonts w:ascii="Times New Roman" w:eastAsia="Times New Roman" w:hAnsi="Times New Roman" w:cs="Times New Roman"/>
          <w:sz w:val="26"/>
          <w:szCs w:val="26"/>
          <w:lang w:eastAsia="ru-RU"/>
        </w:rPr>
        <w:t xml:space="preserve"> - расчетное учебное время полного курса теоретического обучения на одну группу в часах;</w:t>
      </w:r>
    </w:p>
    <w:p w14:paraId="13C37772"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i/>
          <w:iCs/>
          <w:sz w:val="26"/>
          <w:szCs w:val="26"/>
          <w:lang w:eastAsia="ru-RU"/>
        </w:rPr>
        <w:t>п —</w:t>
      </w:r>
      <w:r w:rsidRPr="00EC1F72">
        <w:rPr>
          <w:rFonts w:ascii="Times New Roman" w:eastAsia="Times New Roman" w:hAnsi="Times New Roman" w:cs="Times New Roman"/>
          <w:sz w:val="26"/>
          <w:szCs w:val="26"/>
          <w:lang w:eastAsia="ru-RU"/>
        </w:rPr>
        <w:t xml:space="preserve"> общее число групп;</w:t>
      </w:r>
    </w:p>
    <w:p w14:paraId="4CC9FE92"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0,75 — постоянный коэффициент (загрузка учебного кабинета принимается равной 75 %);</w:t>
      </w:r>
    </w:p>
    <w:p w14:paraId="7C37FCAE"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proofErr w:type="spellStart"/>
      <w:r w:rsidRPr="00EC1F72">
        <w:rPr>
          <w:rFonts w:ascii="Times New Roman" w:eastAsia="Times New Roman" w:hAnsi="Times New Roman" w:cs="Times New Roman"/>
          <w:sz w:val="26"/>
          <w:szCs w:val="26"/>
          <w:lang w:eastAsia="ru-RU"/>
        </w:rPr>
        <w:lastRenderedPageBreak/>
        <w:t>Ф</w:t>
      </w:r>
      <w:r w:rsidRPr="00EC1F72">
        <w:rPr>
          <w:rFonts w:ascii="Times New Roman" w:eastAsia="Times New Roman" w:hAnsi="Times New Roman" w:cs="Times New Roman"/>
          <w:sz w:val="26"/>
          <w:szCs w:val="26"/>
          <w:vertAlign w:val="subscript"/>
          <w:lang w:eastAsia="ru-RU"/>
        </w:rPr>
        <w:t>пом</w:t>
      </w:r>
      <w:proofErr w:type="spellEnd"/>
      <w:r w:rsidRPr="00EC1F72">
        <w:rPr>
          <w:rFonts w:ascii="Times New Roman" w:eastAsia="Times New Roman" w:hAnsi="Times New Roman" w:cs="Times New Roman"/>
          <w:sz w:val="26"/>
          <w:szCs w:val="26"/>
          <w:lang w:eastAsia="ru-RU"/>
        </w:rPr>
        <w:t xml:space="preserve"> </w:t>
      </w:r>
      <w:r w:rsidRPr="00EC1F72">
        <w:rPr>
          <w:rFonts w:ascii="Times New Roman" w:eastAsia="Times New Roman" w:hAnsi="Times New Roman" w:cs="Times New Roman"/>
          <w:sz w:val="26"/>
          <w:szCs w:val="26"/>
          <w:vertAlign w:val="superscript"/>
          <w:lang w:eastAsia="ru-RU"/>
        </w:rPr>
        <w:t>—</w:t>
      </w:r>
      <w:r w:rsidRPr="00EC1F72">
        <w:rPr>
          <w:rFonts w:ascii="Times New Roman" w:eastAsia="Times New Roman" w:hAnsi="Times New Roman" w:cs="Times New Roman"/>
          <w:sz w:val="26"/>
          <w:szCs w:val="26"/>
          <w:lang w:eastAsia="ru-RU"/>
        </w:rPr>
        <w:t xml:space="preserve"> фонд времени использования помещения в часах.</w:t>
      </w:r>
    </w:p>
    <w:p w14:paraId="0AE590A8"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23EB30CF"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10BC3C62"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Первоначальное обучение вождению транспортных средств проводится на закрытых площадках или автодромах.</w:t>
      </w:r>
    </w:p>
    <w:p w14:paraId="20654482"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6801FEF3"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F9E944F"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На занятии по вождению мастер производственного обучения имеет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w:t>
      </w:r>
      <w:r w:rsidRPr="00EC1F72">
        <w:rPr>
          <w:rFonts w:ascii="Times New Roman" w:eastAsia="Times New Roman" w:hAnsi="Times New Roman" w:cs="Times New Roman"/>
          <w:sz w:val="26"/>
          <w:szCs w:val="26"/>
          <w:lang w:eastAsia="ru-RU"/>
        </w:rPr>
        <w:softHyphen/>
        <w:t>рации 16 октября 2018 г., регистрационный № 52440).</w:t>
      </w:r>
    </w:p>
    <w:p w14:paraId="71AC60FB" w14:textId="7D2D7815"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Транспортное средство, используемое для обучения вождению, соответствует материально-техническим условиям, предусмотренным пунктом 5.4 Образовательной программы профессиональной подготовки водителей транспортных средств категории «</w:t>
      </w:r>
      <w:r w:rsidR="00405BF4">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w:t>
      </w:r>
    </w:p>
    <w:p w14:paraId="7D11658E" w14:textId="3801640F" w:rsidR="00EC1F72" w:rsidRPr="00EC1F72" w:rsidRDefault="00EC1F72" w:rsidP="00B51803">
      <w:pPr>
        <w:widowControl w:val="0"/>
        <w:numPr>
          <w:ilvl w:val="1"/>
          <w:numId w:val="7"/>
        </w:numPr>
        <w:tabs>
          <w:tab w:val="left" w:pos="1225"/>
        </w:tab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b/>
          <w:sz w:val="26"/>
          <w:szCs w:val="26"/>
          <w:lang w:eastAsia="ru-RU"/>
        </w:rPr>
        <w:t>Педагогические работники</w:t>
      </w:r>
      <w:r w:rsidRPr="00EC1F72">
        <w:rPr>
          <w:rFonts w:ascii="Times New Roman" w:eastAsia="Times New Roman" w:hAnsi="Times New Roman" w:cs="Times New Roman"/>
          <w:sz w:val="26"/>
          <w:szCs w:val="26"/>
          <w:lang w:eastAsia="ru-RU"/>
        </w:rPr>
        <w:t>, реализующие Образовательную программу профессиональной подготовки водителей транспортных средств категории «</w:t>
      </w:r>
      <w:r w:rsidR="00405BF4">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в том числе преподаватели по программам профессионального обучения,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(иди) профессиональным стандартам.</w:t>
      </w:r>
    </w:p>
    <w:p w14:paraId="1F71F9D7" w14:textId="77777777" w:rsidR="00EC1F72" w:rsidRPr="00EC1F72" w:rsidRDefault="00EC1F72" w:rsidP="00B51803">
      <w:pPr>
        <w:widowControl w:val="0"/>
        <w:spacing w:after="0" w:line="240" w:lineRule="auto"/>
        <w:ind w:firstLine="114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Преподаватели по программам профессионального обучения удовлетворяют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14:paraId="728A6D51"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Мастер производственного обучения удовлетворяет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14:paraId="4390AFD1" w14:textId="460DC5E5" w:rsidR="00EC1F72" w:rsidRPr="00EC1F72" w:rsidRDefault="00EC1F72" w:rsidP="00B51803">
      <w:pPr>
        <w:widowControl w:val="0"/>
        <w:numPr>
          <w:ilvl w:val="1"/>
          <w:numId w:val="7"/>
        </w:numPr>
        <w:tabs>
          <w:tab w:val="left" w:pos="1134"/>
        </w:tabs>
        <w:autoSpaceDE w:val="0"/>
        <w:autoSpaceDN w:val="0"/>
        <w:adjustRightInd w:val="0"/>
        <w:spacing w:after="0" w:line="240" w:lineRule="auto"/>
        <w:ind w:left="426"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b/>
          <w:sz w:val="26"/>
          <w:szCs w:val="26"/>
          <w:lang w:eastAsia="ru-RU"/>
        </w:rPr>
        <w:t>Информационно-методические условия</w:t>
      </w:r>
      <w:r w:rsidRPr="00EC1F72">
        <w:rPr>
          <w:rFonts w:ascii="Times New Roman" w:eastAsia="Times New Roman" w:hAnsi="Times New Roman" w:cs="Times New Roman"/>
          <w:sz w:val="26"/>
          <w:szCs w:val="26"/>
          <w:lang w:eastAsia="ru-RU"/>
        </w:rPr>
        <w:t xml:space="preserve"> реализации Образовательной программы профессиональной подготовки водителей транспортных средств категории </w:t>
      </w:r>
      <w:r w:rsidRPr="00EC1F72">
        <w:rPr>
          <w:rFonts w:ascii="Times New Roman" w:eastAsia="Times New Roman" w:hAnsi="Times New Roman" w:cs="Times New Roman"/>
          <w:sz w:val="26"/>
          <w:szCs w:val="26"/>
          <w:lang w:eastAsia="ru-RU"/>
        </w:rPr>
        <w:lastRenderedPageBreak/>
        <w:t>«</w:t>
      </w:r>
      <w:r w:rsidR="00405BF4">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 xml:space="preserve">Е» включают: </w:t>
      </w:r>
    </w:p>
    <w:p w14:paraId="20B5B447" w14:textId="77777777" w:rsidR="00EC1F72" w:rsidRPr="00EC1F72" w:rsidRDefault="00EC1F72" w:rsidP="00B51803">
      <w:pPr>
        <w:widowControl w:val="0"/>
        <w:numPr>
          <w:ilvl w:val="0"/>
          <w:numId w:val="9"/>
        </w:numPr>
        <w:tabs>
          <w:tab w:val="left" w:pos="284"/>
          <w:tab w:val="left" w:pos="709"/>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учебный план;</w:t>
      </w:r>
    </w:p>
    <w:p w14:paraId="75D1C8FA" w14:textId="77777777" w:rsidR="00EC1F72" w:rsidRPr="00EC1F72" w:rsidRDefault="00EC1F72" w:rsidP="00B51803">
      <w:pPr>
        <w:widowControl w:val="0"/>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календарный учебный график;</w:t>
      </w:r>
    </w:p>
    <w:p w14:paraId="0C182013" w14:textId="77777777" w:rsidR="00EC1F72" w:rsidRPr="00EC1F72" w:rsidRDefault="00EC1F72" w:rsidP="00B51803">
      <w:pPr>
        <w:widowControl w:val="0"/>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рабочие программы учебных предметов;</w:t>
      </w:r>
    </w:p>
    <w:p w14:paraId="1493391E" w14:textId="77777777" w:rsidR="00EC1F72" w:rsidRPr="00EC1F72" w:rsidRDefault="00EC1F72" w:rsidP="00B51803">
      <w:pPr>
        <w:widowControl w:val="0"/>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методические материалы и разработки;</w:t>
      </w:r>
    </w:p>
    <w:p w14:paraId="6F0300EC" w14:textId="77777777" w:rsidR="00EC1F72" w:rsidRPr="00EC1F72" w:rsidRDefault="00EC1F72" w:rsidP="00B51803">
      <w:pPr>
        <w:widowControl w:val="0"/>
        <w:numPr>
          <w:ilvl w:val="0"/>
          <w:numId w:val="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расписание занятий.</w:t>
      </w:r>
    </w:p>
    <w:p w14:paraId="61475372" w14:textId="316A305F" w:rsidR="00EC1F72" w:rsidRPr="00EC1F72" w:rsidRDefault="00EC1F72" w:rsidP="00B51803">
      <w:pPr>
        <w:widowControl w:val="0"/>
        <w:numPr>
          <w:ilvl w:val="1"/>
          <w:numId w:val="7"/>
        </w:numPr>
        <w:tabs>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b/>
          <w:sz w:val="26"/>
          <w:szCs w:val="26"/>
          <w:lang w:eastAsia="ru-RU"/>
        </w:rPr>
        <w:t>Материально-технические условия</w:t>
      </w:r>
      <w:r w:rsidRPr="00EC1F72">
        <w:rPr>
          <w:rFonts w:ascii="Times New Roman" w:eastAsia="Times New Roman" w:hAnsi="Times New Roman" w:cs="Times New Roman"/>
          <w:sz w:val="26"/>
          <w:szCs w:val="26"/>
          <w:lang w:eastAsia="ru-RU"/>
        </w:rPr>
        <w:t xml:space="preserve"> соответствуют задачам по обеспечению реализации Образовательной программы профессиональной подготовки водителей транспортных средств категории «</w:t>
      </w:r>
      <w:r w:rsidR="007C7F05">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образовательной организации, осуществляющей образовательную деятельность, необходимым учебно-материальным оснащением образовательного процесса и созданию соответствующей образовательной и социальной среды.</w:t>
      </w:r>
    </w:p>
    <w:p w14:paraId="0859240B"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АПК обеспечивает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формирует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5EC8757D"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 xml:space="preserve">АПК обеспечивает тестирование следующих профессионально важных качеств водителя: психофизиологических (оценка готовности </w:t>
      </w:r>
      <w:r w:rsidRPr="00EC1F72">
        <w:rPr>
          <w:rFonts w:ascii="Times New Roman" w:eastAsia="Times New Roman" w:hAnsi="Times New Roman" w:cs="Times New Roman"/>
          <w:i/>
          <w:iCs/>
          <w:sz w:val="26"/>
          <w:szCs w:val="26"/>
          <w:lang w:eastAsia="ru-RU"/>
        </w:rPr>
        <w:t>к</w:t>
      </w:r>
      <w:r w:rsidRPr="00EC1F72">
        <w:rPr>
          <w:rFonts w:ascii="Times New Roman" w:eastAsia="Times New Roman" w:hAnsi="Times New Roman" w:cs="Times New Roman"/>
          <w:sz w:val="26"/>
          <w:szCs w:val="26"/>
          <w:lang w:eastAsia="ru-RU"/>
        </w:rPr>
        <w:t xml:space="preserve">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C1F72">
        <w:rPr>
          <w:rFonts w:ascii="Times New Roman" w:eastAsia="Times New Roman" w:hAnsi="Times New Roman" w:cs="Times New Roman"/>
          <w:sz w:val="26"/>
          <w:szCs w:val="26"/>
          <w:lang w:eastAsia="ru-RU"/>
        </w:rPr>
        <w:t>монотоноустойчивость</w:t>
      </w:r>
      <w:proofErr w:type="spellEnd"/>
      <w:r w:rsidRPr="00EC1F72">
        <w:rPr>
          <w:rFonts w:ascii="Times New Roman" w:eastAsia="Times New Roman" w:hAnsi="Times New Roman" w:cs="Times New Roman"/>
          <w:sz w:val="26"/>
          <w:szCs w:val="26"/>
          <w:lang w:eastAsia="ru-RU"/>
        </w:rPr>
        <w:t>).</w:t>
      </w:r>
    </w:p>
    <w:p w14:paraId="4B501ECA"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 xml:space="preserve">АПК для формирования у водителей навыков саморегуляции психоэмоционального состояния предоставляет возможности для обучения саморегуляции при наиболее часто встречающихся состояниях: эмоциональной напряженности, </w:t>
      </w:r>
      <w:proofErr w:type="spellStart"/>
      <w:r w:rsidRPr="00EC1F72">
        <w:rPr>
          <w:rFonts w:ascii="Times New Roman" w:eastAsia="Times New Roman" w:hAnsi="Times New Roman" w:cs="Times New Roman"/>
          <w:sz w:val="26"/>
          <w:szCs w:val="26"/>
          <w:lang w:eastAsia="ru-RU"/>
        </w:rPr>
        <w:t>монотонии</w:t>
      </w:r>
      <w:proofErr w:type="spellEnd"/>
      <w:r w:rsidRPr="00EC1F72">
        <w:rPr>
          <w:rFonts w:ascii="Times New Roman" w:eastAsia="Times New Roman" w:hAnsi="Times New Roman" w:cs="Times New Roman"/>
          <w:sz w:val="26"/>
          <w:szCs w:val="26"/>
          <w:lang w:eastAsia="ru-RU"/>
        </w:rPr>
        <w:t>, утомлении, стрессе и тренировке свойств внимания (концентрации, распределения).</w:t>
      </w:r>
    </w:p>
    <w:p w14:paraId="5BBA182D"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АПК обеспечивает защиту персональных данных.</w:t>
      </w:r>
    </w:p>
    <w:p w14:paraId="0D3E6CAA" w14:textId="76A6CEAC"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Учебные транспортные средства категории "</w:t>
      </w:r>
      <w:r w:rsidR="007C7F05">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должны быть представлены механическими транспортными средствами и прицепами, относящимися к одной из категорий О2, ОЗ, О4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2EDB61F8" w14:textId="4EA8C444" w:rsid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Расчет количества необходимых механических транспортных средств осуществляется по формуле:</w:t>
      </w:r>
    </w:p>
    <w:p w14:paraId="3B7E52EC" w14:textId="77777777" w:rsidR="0006567B" w:rsidRPr="00EC1F72" w:rsidRDefault="0006567B" w:rsidP="00EC1F72">
      <w:pPr>
        <w:widowControl w:val="0"/>
        <w:spacing w:after="0" w:line="240" w:lineRule="auto"/>
        <w:ind w:firstLine="426"/>
        <w:jc w:val="both"/>
        <w:rPr>
          <w:rFonts w:ascii="Times New Roman" w:eastAsia="Times New Roman" w:hAnsi="Times New Roman" w:cs="Times New Roman"/>
          <w:sz w:val="26"/>
          <w:szCs w:val="26"/>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59"/>
        <w:gridCol w:w="1559"/>
      </w:tblGrid>
      <w:tr w:rsidR="00EC1F72" w:rsidRPr="00EC1F72" w14:paraId="5E15FFDD" w14:textId="77777777" w:rsidTr="00971BB7">
        <w:trPr>
          <w:trHeight w:val="679"/>
          <w:jc w:val="center"/>
        </w:trPr>
        <w:tc>
          <w:tcPr>
            <w:tcW w:w="1134" w:type="dxa"/>
            <w:vMerge w:val="restart"/>
            <w:vAlign w:val="center"/>
          </w:tcPr>
          <w:p w14:paraId="314A2104" w14:textId="77777777" w:rsidR="00EC1F72" w:rsidRPr="00EC1F72" w:rsidRDefault="00EC1F72" w:rsidP="00EC1F72">
            <w:pPr>
              <w:widowControl w:val="0"/>
              <w:jc w:val="center"/>
              <w:rPr>
                <w:b/>
                <w:sz w:val="16"/>
                <w:szCs w:val="16"/>
              </w:rPr>
            </w:pPr>
          </w:p>
          <w:p w14:paraId="03E15998" w14:textId="77777777" w:rsidR="00EC1F72" w:rsidRPr="00EC1F72" w:rsidRDefault="00EC1F72" w:rsidP="00EC1F72">
            <w:pPr>
              <w:widowControl w:val="0"/>
              <w:jc w:val="center"/>
              <w:rPr>
                <w:b/>
                <w:sz w:val="28"/>
                <w:szCs w:val="28"/>
              </w:rPr>
            </w:pPr>
            <w:r w:rsidRPr="00EC1F72">
              <w:rPr>
                <w:b/>
                <w:iCs/>
                <w:sz w:val="36"/>
                <w:szCs w:val="36"/>
                <w:lang w:val="en-US" w:bidi="en-US"/>
              </w:rPr>
              <w:t>N</w:t>
            </w:r>
            <w:r w:rsidRPr="00EC1F72">
              <w:rPr>
                <w:b/>
                <w:iCs/>
                <w:sz w:val="36"/>
                <w:szCs w:val="36"/>
                <w:vertAlign w:val="subscript"/>
                <w:lang w:val="en-US" w:bidi="en-US"/>
              </w:rPr>
              <w:t>TC</w:t>
            </w:r>
            <w:r w:rsidRPr="00EC1F72">
              <w:rPr>
                <w:b/>
                <w:sz w:val="28"/>
                <w:szCs w:val="28"/>
              </w:rPr>
              <w:t xml:space="preserve"> =</w:t>
            </w:r>
          </w:p>
        </w:tc>
        <w:tc>
          <w:tcPr>
            <w:tcW w:w="1559" w:type="dxa"/>
            <w:tcBorders>
              <w:bottom w:val="single" w:sz="4" w:space="0" w:color="auto"/>
            </w:tcBorders>
            <w:vAlign w:val="center"/>
          </w:tcPr>
          <w:p w14:paraId="7736C61A" w14:textId="77777777" w:rsidR="00EC1F72" w:rsidRPr="00EC1F72" w:rsidRDefault="00EC1F72" w:rsidP="00EC1F72">
            <w:pPr>
              <w:widowControl w:val="0"/>
              <w:jc w:val="center"/>
              <w:rPr>
                <w:b/>
                <w:sz w:val="26"/>
                <w:szCs w:val="26"/>
              </w:rPr>
            </w:pPr>
            <w:r w:rsidRPr="00EC1F72">
              <w:rPr>
                <w:b/>
                <w:sz w:val="28"/>
                <w:szCs w:val="28"/>
              </w:rPr>
              <w:t>Т</w:t>
            </w:r>
            <w:r w:rsidRPr="00EC1F72">
              <w:rPr>
                <w:b/>
                <w:sz w:val="26"/>
                <w:szCs w:val="26"/>
              </w:rPr>
              <w:t xml:space="preserve"> </w:t>
            </w:r>
            <w:r w:rsidRPr="00EC1F72">
              <w:rPr>
                <w:b/>
                <w:sz w:val="44"/>
                <w:szCs w:val="44"/>
                <w:vertAlign w:val="subscript"/>
              </w:rPr>
              <w:t>*</w:t>
            </w:r>
            <w:r w:rsidRPr="00EC1F72">
              <w:rPr>
                <w:b/>
                <w:sz w:val="26"/>
                <w:szCs w:val="26"/>
              </w:rPr>
              <w:t xml:space="preserve"> </w:t>
            </w:r>
            <w:r w:rsidRPr="00EC1F72">
              <w:rPr>
                <w:b/>
                <w:i/>
                <w:iCs/>
                <w:sz w:val="28"/>
                <w:szCs w:val="28"/>
              </w:rPr>
              <w:t>К</w:t>
            </w:r>
          </w:p>
        </w:tc>
        <w:tc>
          <w:tcPr>
            <w:tcW w:w="1559" w:type="dxa"/>
            <w:vMerge w:val="restart"/>
            <w:vAlign w:val="center"/>
          </w:tcPr>
          <w:p w14:paraId="0B5AC1E5" w14:textId="77777777" w:rsidR="00EC1F72" w:rsidRPr="00EC1F72" w:rsidRDefault="00EC1F72" w:rsidP="00EC1F72">
            <w:pPr>
              <w:widowControl w:val="0"/>
              <w:jc w:val="center"/>
              <w:rPr>
                <w:b/>
                <w:sz w:val="16"/>
                <w:szCs w:val="16"/>
              </w:rPr>
            </w:pPr>
          </w:p>
          <w:p w14:paraId="33CD17C7" w14:textId="77777777" w:rsidR="00EC1F72" w:rsidRPr="00EC1F72" w:rsidRDefault="00EC1F72" w:rsidP="00EC1F72">
            <w:pPr>
              <w:widowControl w:val="0"/>
              <w:rPr>
                <w:b/>
                <w:sz w:val="36"/>
                <w:szCs w:val="36"/>
              </w:rPr>
            </w:pPr>
            <w:r w:rsidRPr="00EC1F72">
              <w:rPr>
                <w:b/>
                <w:sz w:val="36"/>
                <w:szCs w:val="36"/>
              </w:rPr>
              <w:t>+1</w:t>
            </w:r>
          </w:p>
        </w:tc>
      </w:tr>
      <w:tr w:rsidR="00EC1F72" w:rsidRPr="00EC1F72" w14:paraId="6F7D34A9" w14:textId="77777777" w:rsidTr="00971BB7">
        <w:trPr>
          <w:jc w:val="center"/>
        </w:trPr>
        <w:tc>
          <w:tcPr>
            <w:tcW w:w="1134" w:type="dxa"/>
            <w:vMerge/>
          </w:tcPr>
          <w:p w14:paraId="0D05A192" w14:textId="77777777" w:rsidR="00EC1F72" w:rsidRPr="00EC1F72" w:rsidRDefault="00EC1F72" w:rsidP="00EC1F72">
            <w:pPr>
              <w:widowControl w:val="0"/>
              <w:jc w:val="both"/>
              <w:rPr>
                <w:b/>
                <w:sz w:val="26"/>
                <w:szCs w:val="26"/>
              </w:rPr>
            </w:pPr>
          </w:p>
        </w:tc>
        <w:tc>
          <w:tcPr>
            <w:tcW w:w="1559" w:type="dxa"/>
            <w:tcBorders>
              <w:top w:val="single" w:sz="4" w:space="0" w:color="auto"/>
            </w:tcBorders>
            <w:vAlign w:val="center"/>
          </w:tcPr>
          <w:p w14:paraId="2C14212D" w14:textId="77777777" w:rsidR="00EC1F72" w:rsidRPr="00EC1F72" w:rsidRDefault="00EC1F72" w:rsidP="00EC1F72">
            <w:pPr>
              <w:widowControl w:val="0"/>
              <w:jc w:val="center"/>
              <w:rPr>
                <w:b/>
                <w:sz w:val="26"/>
                <w:szCs w:val="26"/>
              </w:rPr>
            </w:pPr>
            <w:r w:rsidRPr="00EC1F72">
              <w:rPr>
                <w:b/>
                <w:iCs/>
                <w:sz w:val="32"/>
                <w:szCs w:val="32"/>
                <w:lang w:val="en-US" w:bidi="en-US"/>
              </w:rPr>
              <w:t>t</w:t>
            </w:r>
            <w:r w:rsidRPr="00EC1F72">
              <w:rPr>
                <w:b/>
                <w:sz w:val="44"/>
                <w:szCs w:val="44"/>
                <w:vertAlign w:val="subscript"/>
              </w:rPr>
              <w:t xml:space="preserve"> *</w:t>
            </w:r>
            <w:r w:rsidRPr="00EC1F72">
              <w:rPr>
                <w:b/>
                <w:sz w:val="18"/>
                <w:szCs w:val="26"/>
              </w:rPr>
              <w:t xml:space="preserve"> </w:t>
            </w:r>
            <w:r w:rsidRPr="00EC1F72">
              <w:rPr>
                <w:b/>
                <w:sz w:val="28"/>
                <w:szCs w:val="28"/>
              </w:rPr>
              <w:t>24,5</w:t>
            </w:r>
            <w:r w:rsidRPr="00EC1F72">
              <w:rPr>
                <w:b/>
                <w:sz w:val="44"/>
                <w:szCs w:val="44"/>
                <w:vertAlign w:val="subscript"/>
              </w:rPr>
              <w:t>*12</w:t>
            </w:r>
          </w:p>
        </w:tc>
        <w:tc>
          <w:tcPr>
            <w:tcW w:w="1559" w:type="dxa"/>
            <w:vMerge/>
          </w:tcPr>
          <w:p w14:paraId="1B498B99" w14:textId="77777777" w:rsidR="00EC1F72" w:rsidRPr="00EC1F72" w:rsidRDefault="00EC1F72" w:rsidP="00EC1F72">
            <w:pPr>
              <w:widowControl w:val="0"/>
              <w:jc w:val="center"/>
              <w:rPr>
                <w:b/>
                <w:iCs/>
                <w:sz w:val="26"/>
                <w:szCs w:val="26"/>
                <w:lang w:val="en-US" w:bidi="en-US"/>
              </w:rPr>
            </w:pPr>
          </w:p>
        </w:tc>
      </w:tr>
    </w:tbl>
    <w:p w14:paraId="6B928BA8" w14:textId="78C77EC1" w:rsidR="00EC1F72" w:rsidRPr="00EC1F72" w:rsidRDefault="00EC1F72" w:rsidP="00B51803">
      <w:pPr>
        <w:widowControl w:val="0"/>
        <w:tabs>
          <w:tab w:val="left" w:pos="10433"/>
        </w:tabs>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где:</w:t>
      </w:r>
      <w:r w:rsidR="00B51803">
        <w:rPr>
          <w:rFonts w:ascii="Times New Roman" w:eastAsia="Times New Roman" w:hAnsi="Times New Roman" w:cs="Times New Roman"/>
          <w:sz w:val="26"/>
          <w:szCs w:val="26"/>
          <w:lang w:eastAsia="ru-RU"/>
        </w:rPr>
        <w:t xml:space="preserve"> </w:t>
      </w:r>
      <w:r w:rsidRPr="00EC1F72">
        <w:rPr>
          <w:rFonts w:ascii="Times New Roman" w:eastAsia="Times New Roman" w:hAnsi="Times New Roman" w:cs="Times New Roman"/>
          <w:iCs/>
          <w:sz w:val="26"/>
          <w:szCs w:val="26"/>
          <w:lang w:val="en-US" w:bidi="en-US"/>
        </w:rPr>
        <w:t>N</w:t>
      </w:r>
      <w:r w:rsidRPr="00EC1F72">
        <w:rPr>
          <w:rFonts w:ascii="Times New Roman" w:eastAsia="Times New Roman" w:hAnsi="Times New Roman" w:cs="Times New Roman"/>
          <w:iCs/>
          <w:sz w:val="26"/>
          <w:szCs w:val="26"/>
          <w:vertAlign w:val="subscript"/>
          <w:lang w:val="en-US" w:bidi="en-US"/>
        </w:rPr>
        <w:t>TC</w:t>
      </w:r>
      <w:r w:rsidRPr="00EC1F72">
        <w:rPr>
          <w:rFonts w:ascii="Times New Roman" w:eastAsia="Times New Roman" w:hAnsi="Times New Roman" w:cs="Times New Roman"/>
          <w:i/>
          <w:iCs/>
          <w:sz w:val="26"/>
          <w:szCs w:val="26"/>
          <w:lang w:bidi="en-US"/>
        </w:rPr>
        <w:t xml:space="preserve"> </w:t>
      </w:r>
      <w:r w:rsidRPr="00EC1F72">
        <w:rPr>
          <w:rFonts w:ascii="Times New Roman" w:eastAsia="Times New Roman" w:hAnsi="Times New Roman" w:cs="Times New Roman"/>
          <w:i/>
          <w:iCs/>
          <w:sz w:val="26"/>
          <w:szCs w:val="26"/>
          <w:lang w:eastAsia="ru-RU"/>
        </w:rPr>
        <w:t>—</w:t>
      </w:r>
      <w:r w:rsidRPr="00EC1F72">
        <w:rPr>
          <w:rFonts w:ascii="Times New Roman" w:eastAsia="Times New Roman" w:hAnsi="Times New Roman" w:cs="Times New Roman"/>
          <w:sz w:val="26"/>
          <w:szCs w:val="26"/>
          <w:lang w:eastAsia="ru-RU"/>
        </w:rPr>
        <w:t xml:space="preserve"> количество автотранспортных средств;</w:t>
      </w:r>
    </w:p>
    <w:p w14:paraId="70049B86"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iCs/>
          <w:sz w:val="26"/>
          <w:szCs w:val="26"/>
          <w:lang w:eastAsia="ru-RU"/>
        </w:rPr>
        <w:t>Т</w:t>
      </w:r>
      <w:r w:rsidRPr="00EC1F72">
        <w:rPr>
          <w:rFonts w:ascii="Times New Roman" w:eastAsia="Times New Roman" w:hAnsi="Times New Roman" w:cs="Times New Roman"/>
          <w:i/>
          <w:iCs/>
          <w:sz w:val="26"/>
          <w:szCs w:val="26"/>
          <w:lang w:eastAsia="ru-RU"/>
        </w:rPr>
        <w:t xml:space="preserve"> —</w:t>
      </w:r>
      <w:r w:rsidRPr="00EC1F72">
        <w:rPr>
          <w:rFonts w:ascii="Times New Roman" w:eastAsia="Times New Roman" w:hAnsi="Times New Roman" w:cs="Times New Roman"/>
          <w:sz w:val="26"/>
          <w:szCs w:val="26"/>
          <w:lang w:eastAsia="ru-RU"/>
        </w:rPr>
        <w:t xml:space="preserve"> количество часов вождения в соответствии с учебным планом;</w:t>
      </w:r>
    </w:p>
    <w:p w14:paraId="7BCF484E"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iCs/>
          <w:sz w:val="26"/>
          <w:szCs w:val="26"/>
          <w:lang w:eastAsia="ru-RU"/>
        </w:rPr>
        <w:t>К</w:t>
      </w:r>
      <w:r w:rsidRPr="00EC1F72">
        <w:rPr>
          <w:rFonts w:ascii="Times New Roman" w:eastAsia="Times New Roman" w:hAnsi="Times New Roman" w:cs="Times New Roman"/>
          <w:sz w:val="26"/>
          <w:szCs w:val="26"/>
          <w:lang w:eastAsia="ru-RU"/>
        </w:rPr>
        <w:t xml:space="preserve"> — количество обучающихся в год;</w:t>
      </w:r>
    </w:p>
    <w:p w14:paraId="5A15D670"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iCs/>
          <w:sz w:val="26"/>
          <w:szCs w:val="26"/>
          <w:lang w:val="en-US" w:bidi="en-US"/>
        </w:rPr>
        <w:t>t</w:t>
      </w:r>
      <w:r w:rsidRPr="00EC1F72">
        <w:rPr>
          <w:rFonts w:ascii="Times New Roman" w:eastAsia="Times New Roman" w:hAnsi="Times New Roman" w:cs="Times New Roman"/>
          <w:i/>
          <w:iCs/>
          <w:sz w:val="26"/>
          <w:szCs w:val="26"/>
          <w:lang w:bidi="en-US"/>
        </w:rPr>
        <w:t xml:space="preserve"> </w:t>
      </w:r>
      <w:r w:rsidRPr="00EC1F72">
        <w:rPr>
          <w:rFonts w:ascii="Times New Roman" w:eastAsia="Times New Roman" w:hAnsi="Times New Roman" w:cs="Times New Roman"/>
          <w:i/>
          <w:iCs/>
          <w:sz w:val="26"/>
          <w:szCs w:val="26"/>
          <w:lang w:eastAsia="ru-RU"/>
        </w:rPr>
        <w:t>—</w:t>
      </w:r>
      <w:r w:rsidRPr="00EC1F72">
        <w:rPr>
          <w:rFonts w:ascii="Times New Roman" w:eastAsia="Times New Roman" w:hAnsi="Times New Roman" w:cs="Times New Roman"/>
          <w:sz w:val="26"/>
          <w:szCs w:val="26"/>
          <w:lang w:eastAsia="ru-RU"/>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12D07B81"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24,5 — среднее количество рабочих дней в месяц;</w:t>
      </w:r>
    </w:p>
    <w:p w14:paraId="631EBE28"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12 — количество рабочих месяцев в году;</w:t>
      </w:r>
    </w:p>
    <w:p w14:paraId="2D71EA83"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1 — количество резервных учебных транспортных средств.</w:t>
      </w:r>
    </w:p>
    <w:p w14:paraId="063E5F3D" w14:textId="77777777" w:rsidR="00EC1F72" w:rsidRPr="00EC1F72" w:rsidRDefault="00EC1F72" w:rsidP="00EC1F72">
      <w:pPr>
        <w:widowControl w:val="0"/>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14:paraId="21D84AC1" w14:textId="77777777" w:rsidR="00EC1F72" w:rsidRPr="00EC1F72" w:rsidRDefault="00EC1F72" w:rsidP="00EC1F72">
      <w:pPr>
        <w:spacing w:after="0" w:line="240" w:lineRule="auto"/>
        <w:ind w:firstLine="426"/>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Механическое транспортное средство, используемое для обучения вождению, согласно пункту 5 Основных положений оборудовано дополнительными педалями привода сцепления (кроме транспортных средств с автоматической транс</w:t>
      </w:r>
      <w:r w:rsidRPr="00EC1F72">
        <w:rPr>
          <w:rFonts w:ascii="Times New Roman" w:eastAsia="Times New Roman" w:hAnsi="Times New Roman" w:cs="Times New Roman"/>
          <w:sz w:val="26"/>
          <w:szCs w:val="26"/>
          <w:lang w:eastAsia="ru-RU"/>
        </w:rPr>
        <w:softHyphen/>
        <w:t>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01B88C4F"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6"/>
          <w:szCs w:val="16"/>
          <w:lang w:eastAsia="ru-RU"/>
        </w:rPr>
      </w:pPr>
    </w:p>
    <w:bookmarkEnd w:id="13"/>
    <w:p w14:paraId="1FEB5D09" w14:textId="6E6D301E" w:rsidR="00EC1F72" w:rsidRDefault="00EC1F72" w:rsidP="00EC1F72">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6"/>
          <w:szCs w:val="26"/>
          <w:lang w:eastAsia="ru-RU"/>
        </w:rPr>
      </w:pPr>
      <w:r w:rsidRPr="00EC1F72">
        <w:rPr>
          <w:rFonts w:ascii="Times New Roman CYR" w:eastAsiaTheme="minorEastAsia" w:hAnsi="Times New Roman CYR" w:cs="Times New Roman CYR"/>
          <w:b/>
          <w:bCs/>
          <w:color w:val="26282F"/>
          <w:sz w:val="26"/>
          <w:szCs w:val="26"/>
          <w:lang w:eastAsia="ru-RU"/>
        </w:rPr>
        <w:t>Перечень оборудования учебного кабинета</w:t>
      </w:r>
    </w:p>
    <w:p w14:paraId="6DDBCECE" w14:textId="77777777" w:rsidR="00AF5E83" w:rsidRPr="00EC1F72" w:rsidRDefault="00AF5E83" w:rsidP="00AF5E83">
      <w:pPr>
        <w:widowControl w:val="0"/>
        <w:autoSpaceDE w:val="0"/>
        <w:autoSpaceDN w:val="0"/>
        <w:adjustRightInd w:val="0"/>
        <w:spacing w:after="0" w:line="240" w:lineRule="auto"/>
        <w:outlineLvl w:val="0"/>
        <w:rPr>
          <w:rFonts w:ascii="Times New Roman CYR" w:eastAsiaTheme="minorEastAsia" w:hAnsi="Times New Roman CYR" w:cs="Times New Roman CYR"/>
          <w:b/>
          <w:bCs/>
          <w:color w:val="26282F"/>
          <w:sz w:val="16"/>
          <w:szCs w:val="16"/>
          <w:lang w:eastAsia="ru-RU"/>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00"/>
        <w:gridCol w:w="1701"/>
        <w:gridCol w:w="992"/>
      </w:tblGrid>
      <w:tr w:rsidR="00AF5E83" w:rsidRPr="00337198" w14:paraId="6D98F5DE"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48836E18"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Наименование учебного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75237106"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6BB3D901"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Количество</w:t>
            </w:r>
          </w:p>
        </w:tc>
      </w:tr>
      <w:tr w:rsidR="00AF5E83" w:rsidRPr="00337198" w14:paraId="73E3D120"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201D4541"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b/>
                <w:bCs/>
                <w:sz w:val="24"/>
                <w:szCs w:val="24"/>
                <w:lang w:eastAsia="ru-RU"/>
              </w:rPr>
              <w:t>Оборудование и технические средства обучения</w:t>
            </w:r>
          </w:p>
        </w:tc>
        <w:tc>
          <w:tcPr>
            <w:tcW w:w="1701" w:type="dxa"/>
            <w:tcBorders>
              <w:top w:val="single" w:sz="4" w:space="0" w:color="auto"/>
              <w:left w:val="single" w:sz="4" w:space="0" w:color="auto"/>
              <w:bottom w:val="single" w:sz="4" w:space="0" w:color="auto"/>
              <w:right w:val="single" w:sz="4" w:space="0" w:color="auto"/>
            </w:tcBorders>
          </w:tcPr>
          <w:p w14:paraId="1DF68EFB"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6D7E7C9"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7E7C870E" w14:textId="77777777" w:rsidTr="0006567B">
        <w:tc>
          <w:tcPr>
            <w:tcW w:w="7400" w:type="dxa"/>
            <w:tcBorders>
              <w:top w:val="single" w:sz="4" w:space="0" w:color="auto"/>
              <w:left w:val="single" w:sz="4" w:space="0" w:color="auto"/>
              <w:bottom w:val="nil"/>
              <w:right w:val="single" w:sz="4" w:space="0" w:color="auto"/>
            </w:tcBorders>
            <w:hideMark/>
          </w:tcPr>
          <w:p w14:paraId="05DAA0EE"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Тренажер (в качестве тренажера может использоваться учебное транспортное средство)</w:t>
            </w:r>
          </w:p>
        </w:tc>
        <w:tc>
          <w:tcPr>
            <w:tcW w:w="1701" w:type="dxa"/>
            <w:tcBorders>
              <w:top w:val="single" w:sz="4" w:space="0" w:color="auto"/>
              <w:left w:val="single" w:sz="4" w:space="0" w:color="auto"/>
              <w:bottom w:val="nil"/>
              <w:right w:val="single" w:sz="4" w:space="0" w:color="auto"/>
            </w:tcBorders>
            <w:hideMark/>
          </w:tcPr>
          <w:p w14:paraId="2F5C77F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комплект</w:t>
            </w:r>
          </w:p>
        </w:tc>
        <w:tc>
          <w:tcPr>
            <w:tcW w:w="992" w:type="dxa"/>
            <w:tcBorders>
              <w:top w:val="single" w:sz="4" w:space="0" w:color="auto"/>
              <w:left w:val="single" w:sz="4" w:space="0" w:color="auto"/>
              <w:bottom w:val="nil"/>
              <w:right w:val="single" w:sz="4" w:space="0" w:color="auto"/>
            </w:tcBorders>
          </w:tcPr>
          <w:p w14:paraId="09723C36" w14:textId="590CBE3B"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r w:rsidRPr="00AF5E83">
              <w:rPr>
                <w:rFonts w:ascii="Times New Roman CYR" w:eastAsia="Times New Roman" w:hAnsi="Times New Roman CYR" w:cs="Times New Roman CYR"/>
                <w:sz w:val="24"/>
                <w:szCs w:val="24"/>
                <w:lang w:val="en-US" w:eastAsia="ru-RU"/>
              </w:rPr>
              <w:t>1</w:t>
            </w:r>
          </w:p>
        </w:tc>
      </w:tr>
      <w:tr w:rsidR="00AF5E83" w:rsidRPr="00337198" w14:paraId="29624854"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A562112"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hideMark/>
          </w:tcPr>
          <w:p w14:paraId="253F621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14:paraId="0BA3E3A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2B91F1EF"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A7D883F"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hideMark/>
          </w:tcPr>
          <w:p w14:paraId="7CE0A888"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14:paraId="51AE6CD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2BD93625"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18FB2D67"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Экран (монитор, электронная доска)</w:t>
            </w:r>
          </w:p>
        </w:tc>
        <w:tc>
          <w:tcPr>
            <w:tcW w:w="1701" w:type="dxa"/>
            <w:tcBorders>
              <w:top w:val="single" w:sz="4" w:space="0" w:color="auto"/>
              <w:left w:val="single" w:sz="4" w:space="0" w:color="auto"/>
              <w:bottom w:val="single" w:sz="4" w:space="0" w:color="auto"/>
              <w:right w:val="single" w:sz="4" w:space="0" w:color="auto"/>
            </w:tcBorders>
            <w:hideMark/>
          </w:tcPr>
          <w:p w14:paraId="77097825"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14:paraId="4153185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5055A9E3"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46FEE4EF"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701" w:type="dxa"/>
            <w:tcBorders>
              <w:top w:val="single" w:sz="4" w:space="0" w:color="auto"/>
              <w:left w:val="single" w:sz="4" w:space="0" w:color="auto"/>
              <w:bottom w:val="single" w:sz="4" w:space="0" w:color="auto"/>
              <w:right w:val="single" w:sz="4" w:space="0" w:color="auto"/>
            </w:tcBorders>
            <w:hideMark/>
          </w:tcPr>
          <w:p w14:paraId="3BA18735"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14:paraId="3ECCC2B0"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4B1223EB"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1633C0A" w14:textId="77777777" w:rsidR="00AF5E83" w:rsidRPr="00337198" w:rsidRDefault="00AF5E83" w:rsidP="00AF5E8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337198">
              <w:rPr>
                <w:rFonts w:ascii="Times New Roman CYR" w:eastAsia="Times New Roman" w:hAnsi="Times New Roman CYR" w:cs="Times New Roman CYR"/>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1701" w:type="dxa"/>
            <w:tcBorders>
              <w:top w:val="single" w:sz="4" w:space="0" w:color="auto"/>
              <w:left w:val="single" w:sz="4" w:space="0" w:color="auto"/>
              <w:bottom w:val="single" w:sz="4" w:space="0" w:color="auto"/>
              <w:right w:val="single" w:sz="4" w:space="0" w:color="auto"/>
            </w:tcBorders>
          </w:tcPr>
          <w:p w14:paraId="5703058D"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9F8DBB9"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4309F6B8"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11F8D4CD" w14:textId="77777777" w:rsidR="00AF5E83" w:rsidRPr="00337198" w:rsidRDefault="00AF5E83" w:rsidP="00AF5E8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337198">
              <w:rPr>
                <w:rFonts w:ascii="Times New Roman CYR" w:eastAsia="Times New Roman" w:hAnsi="Times New Roman CYR" w:cs="Times New Roman CYR"/>
                <w:b/>
                <w:bCs/>
                <w:sz w:val="24"/>
                <w:szCs w:val="24"/>
                <w:lang w:eastAsia="ru-RU"/>
              </w:rPr>
              <w:t>Устройство и техническое обслуживание транспортных средств категории "DE" как объектов управления</w:t>
            </w:r>
          </w:p>
        </w:tc>
        <w:tc>
          <w:tcPr>
            <w:tcW w:w="1701" w:type="dxa"/>
            <w:tcBorders>
              <w:top w:val="single" w:sz="4" w:space="0" w:color="auto"/>
              <w:left w:val="single" w:sz="4" w:space="0" w:color="auto"/>
              <w:bottom w:val="single" w:sz="4" w:space="0" w:color="auto"/>
              <w:right w:val="single" w:sz="4" w:space="0" w:color="auto"/>
            </w:tcBorders>
          </w:tcPr>
          <w:p w14:paraId="12087B91"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A791AE7"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1C707EA9"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704AD2C6"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Классификация прицепов</w:t>
            </w:r>
          </w:p>
        </w:tc>
        <w:tc>
          <w:tcPr>
            <w:tcW w:w="1701" w:type="dxa"/>
            <w:tcBorders>
              <w:top w:val="single" w:sz="4" w:space="0" w:color="auto"/>
              <w:left w:val="single" w:sz="4" w:space="0" w:color="auto"/>
              <w:bottom w:val="single" w:sz="4" w:space="0" w:color="auto"/>
              <w:right w:val="single" w:sz="4" w:space="0" w:color="auto"/>
            </w:tcBorders>
            <w:hideMark/>
          </w:tcPr>
          <w:p w14:paraId="0184DF48"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61768F9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3724374B"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22B7EBAB"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Общее устройство прицепа категории О2, О3</w:t>
            </w:r>
          </w:p>
        </w:tc>
        <w:tc>
          <w:tcPr>
            <w:tcW w:w="1701" w:type="dxa"/>
            <w:tcBorders>
              <w:top w:val="single" w:sz="4" w:space="0" w:color="auto"/>
              <w:left w:val="single" w:sz="4" w:space="0" w:color="auto"/>
              <w:bottom w:val="single" w:sz="4" w:space="0" w:color="auto"/>
              <w:right w:val="single" w:sz="4" w:space="0" w:color="auto"/>
            </w:tcBorders>
            <w:hideMark/>
          </w:tcPr>
          <w:p w14:paraId="04D8C389"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0AD20C08"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3E76C19"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36A0E6B"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Виды подвесок, применяемых на прицепах</w:t>
            </w:r>
          </w:p>
        </w:tc>
        <w:tc>
          <w:tcPr>
            <w:tcW w:w="1701" w:type="dxa"/>
            <w:tcBorders>
              <w:top w:val="single" w:sz="4" w:space="0" w:color="auto"/>
              <w:left w:val="single" w:sz="4" w:space="0" w:color="auto"/>
              <w:bottom w:val="single" w:sz="4" w:space="0" w:color="auto"/>
              <w:right w:val="single" w:sz="4" w:space="0" w:color="auto"/>
            </w:tcBorders>
            <w:hideMark/>
          </w:tcPr>
          <w:p w14:paraId="16B7CE01"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2466B98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03859FB"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02AB394"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Устройство рабочей тормозной системы прицепа</w:t>
            </w:r>
          </w:p>
        </w:tc>
        <w:tc>
          <w:tcPr>
            <w:tcW w:w="1701" w:type="dxa"/>
            <w:tcBorders>
              <w:top w:val="single" w:sz="4" w:space="0" w:color="auto"/>
              <w:left w:val="single" w:sz="4" w:space="0" w:color="auto"/>
              <w:bottom w:val="single" w:sz="4" w:space="0" w:color="auto"/>
              <w:right w:val="single" w:sz="4" w:space="0" w:color="auto"/>
            </w:tcBorders>
            <w:hideMark/>
          </w:tcPr>
          <w:p w14:paraId="71380CF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0E55E4D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4CE8E1FC"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5CE0B82A"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Электрооборудование прицепа</w:t>
            </w:r>
          </w:p>
        </w:tc>
        <w:tc>
          <w:tcPr>
            <w:tcW w:w="1701" w:type="dxa"/>
            <w:tcBorders>
              <w:top w:val="single" w:sz="4" w:space="0" w:color="auto"/>
              <w:left w:val="single" w:sz="4" w:space="0" w:color="auto"/>
              <w:bottom w:val="single" w:sz="4" w:space="0" w:color="auto"/>
              <w:right w:val="single" w:sz="4" w:space="0" w:color="auto"/>
            </w:tcBorders>
            <w:hideMark/>
          </w:tcPr>
          <w:p w14:paraId="34061620"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688B8E8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D1CC347"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1D3258D1"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Устройство узла сцепки</w:t>
            </w:r>
          </w:p>
        </w:tc>
        <w:tc>
          <w:tcPr>
            <w:tcW w:w="1701" w:type="dxa"/>
            <w:tcBorders>
              <w:top w:val="single" w:sz="4" w:space="0" w:color="auto"/>
              <w:left w:val="single" w:sz="4" w:space="0" w:color="auto"/>
              <w:bottom w:val="single" w:sz="4" w:space="0" w:color="auto"/>
              <w:right w:val="single" w:sz="4" w:space="0" w:color="auto"/>
            </w:tcBorders>
            <w:hideMark/>
          </w:tcPr>
          <w:p w14:paraId="2F85FC5B"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422EEBE7"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2D2FD504"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737C43C5"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Контрольный осмотр и ежедневное техническое обслуживание автопоезда</w:t>
            </w:r>
          </w:p>
        </w:tc>
        <w:tc>
          <w:tcPr>
            <w:tcW w:w="1701" w:type="dxa"/>
            <w:tcBorders>
              <w:top w:val="single" w:sz="4" w:space="0" w:color="auto"/>
              <w:left w:val="single" w:sz="4" w:space="0" w:color="auto"/>
              <w:bottom w:val="single" w:sz="4" w:space="0" w:color="auto"/>
              <w:right w:val="single" w:sz="4" w:space="0" w:color="auto"/>
            </w:tcBorders>
            <w:hideMark/>
          </w:tcPr>
          <w:p w14:paraId="0140D9A0"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2FE988B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7E227B06"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1F0BC053" w14:textId="77777777" w:rsidR="00AF5E83" w:rsidRPr="00337198" w:rsidRDefault="00AF5E83" w:rsidP="00AF5E8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337198">
              <w:rPr>
                <w:rFonts w:ascii="Times New Roman CYR" w:eastAsia="Times New Roman" w:hAnsi="Times New Roman CYR" w:cs="Times New Roman CYR"/>
                <w:b/>
                <w:bCs/>
                <w:sz w:val="24"/>
                <w:szCs w:val="24"/>
                <w:lang w:eastAsia="ru-RU"/>
              </w:rPr>
              <w:t>Основы управления транспортными средствами категории "DE"</w:t>
            </w:r>
          </w:p>
        </w:tc>
        <w:tc>
          <w:tcPr>
            <w:tcW w:w="1701" w:type="dxa"/>
            <w:tcBorders>
              <w:top w:val="single" w:sz="4" w:space="0" w:color="auto"/>
              <w:left w:val="single" w:sz="4" w:space="0" w:color="auto"/>
              <w:bottom w:val="single" w:sz="4" w:space="0" w:color="auto"/>
              <w:right w:val="single" w:sz="4" w:space="0" w:color="auto"/>
            </w:tcBorders>
          </w:tcPr>
          <w:p w14:paraId="20DE0563"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815EE7"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7052B6C4"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BD69918"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Управление автопоездом при прохождении поворотов</w:t>
            </w:r>
          </w:p>
        </w:tc>
        <w:tc>
          <w:tcPr>
            <w:tcW w:w="1701" w:type="dxa"/>
            <w:tcBorders>
              <w:top w:val="single" w:sz="4" w:space="0" w:color="auto"/>
              <w:left w:val="single" w:sz="4" w:space="0" w:color="auto"/>
              <w:bottom w:val="single" w:sz="4" w:space="0" w:color="auto"/>
              <w:right w:val="single" w:sz="4" w:space="0" w:color="auto"/>
            </w:tcBorders>
            <w:hideMark/>
          </w:tcPr>
          <w:p w14:paraId="42BBF760"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400DE68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7E1CD3D8"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03A6D99"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Управление автопоездом при обгоне, опережении и встречном разъезде</w:t>
            </w:r>
          </w:p>
        </w:tc>
        <w:tc>
          <w:tcPr>
            <w:tcW w:w="1701" w:type="dxa"/>
            <w:tcBorders>
              <w:top w:val="single" w:sz="4" w:space="0" w:color="auto"/>
              <w:left w:val="single" w:sz="4" w:space="0" w:color="auto"/>
              <w:bottom w:val="single" w:sz="4" w:space="0" w:color="auto"/>
              <w:right w:val="single" w:sz="4" w:space="0" w:color="auto"/>
            </w:tcBorders>
            <w:hideMark/>
          </w:tcPr>
          <w:p w14:paraId="4C8B4BB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16E5849A"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59840850"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2F805BF"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Маневрирование автопоезда в ограниченном пространстве</w:t>
            </w:r>
          </w:p>
        </w:tc>
        <w:tc>
          <w:tcPr>
            <w:tcW w:w="1701" w:type="dxa"/>
            <w:tcBorders>
              <w:top w:val="single" w:sz="4" w:space="0" w:color="auto"/>
              <w:left w:val="single" w:sz="4" w:space="0" w:color="auto"/>
              <w:bottom w:val="single" w:sz="4" w:space="0" w:color="auto"/>
              <w:right w:val="single" w:sz="4" w:space="0" w:color="auto"/>
            </w:tcBorders>
            <w:hideMark/>
          </w:tcPr>
          <w:p w14:paraId="70014906"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7C5B66C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4FA66461"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93FBB4E"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Управление автопоездом при движении задним ходом</w:t>
            </w:r>
          </w:p>
        </w:tc>
        <w:tc>
          <w:tcPr>
            <w:tcW w:w="1701" w:type="dxa"/>
            <w:tcBorders>
              <w:top w:val="single" w:sz="4" w:space="0" w:color="auto"/>
              <w:left w:val="single" w:sz="4" w:space="0" w:color="auto"/>
              <w:bottom w:val="single" w:sz="4" w:space="0" w:color="auto"/>
              <w:right w:val="single" w:sz="4" w:space="0" w:color="auto"/>
            </w:tcBorders>
            <w:hideMark/>
          </w:tcPr>
          <w:p w14:paraId="5D017BCC"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1CF7207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7A3B30D"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D65B894"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lastRenderedPageBreak/>
              <w:t>Перевозка грузов в прицепах различного назначения</w:t>
            </w:r>
          </w:p>
        </w:tc>
        <w:tc>
          <w:tcPr>
            <w:tcW w:w="1701" w:type="dxa"/>
            <w:tcBorders>
              <w:top w:val="single" w:sz="4" w:space="0" w:color="auto"/>
              <w:left w:val="single" w:sz="4" w:space="0" w:color="auto"/>
              <w:bottom w:val="single" w:sz="4" w:space="0" w:color="auto"/>
              <w:right w:val="single" w:sz="4" w:space="0" w:color="auto"/>
            </w:tcBorders>
            <w:hideMark/>
          </w:tcPr>
          <w:p w14:paraId="0266C95B"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3C47556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5687EEA1"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7E18BC68"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Причины ухудшения курсовой устойчивости и "складывания" автопоезда при торможении</w:t>
            </w:r>
          </w:p>
        </w:tc>
        <w:tc>
          <w:tcPr>
            <w:tcW w:w="1701" w:type="dxa"/>
            <w:tcBorders>
              <w:top w:val="single" w:sz="4" w:space="0" w:color="auto"/>
              <w:left w:val="single" w:sz="4" w:space="0" w:color="auto"/>
              <w:bottom w:val="single" w:sz="4" w:space="0" w:color="auto"/>
              <w:right w:val="single" w:sz="4" w:space="0" w:color="auto"/>
            </w:tcBorders>
            <w:hideMark/>
          </w:tcPr>
          <w:p w14:paraId="1600D4F3"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38F628CC"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61BD81E2"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7DA6C22"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Причины возникновения заноса и сноса прицепа</w:t>
            </w:r>
          </w:p>
        </w:tc>
        <w:tc>
          <w:tcPr>
            <w:tcW w:w="1701" w:type="dxa"/>
            <w:tcBorders>
              <w:top w:val="single" w:sz="4" w:space="0" w:color="auto"/>
              <w:left w:val="single" w:sz="4" w:space="0" w:color="auto"/>
              <w:bottom w:val="single" w:sz="4" w:space="0" w:color="auto"/>
              <w:right w:val="single" w:sz="4" w:space="0" w:color="auto"/>
            </w:tcBorders>
            <w:hideMark/>
          </w:tcPr>
          <w:p w14:paraId="51731F6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488998F3"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0A177C9B"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E2CB29D"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Особенности управления автопоездом в горной местности</w:t>
            </w:r>
          </w:p>
        </w:tc>
        <w:tc>
          <w:tcPr>
            <w:tcW w:w="1701" w:type="dxa"/>
            <w:tcBorders>
              <w:top w:val="single" w:sz="4" w:space="0" w:color="auto"/>
              <w:left w:val="single" w:sz="4" w:space="0" w:color="auto"/>
              <w:bottom w:val="single" w:sz="4" w:space="0" w:color="auto"/>
              <w:right w:val="single" w:sz="4" w:space="0" w:color="auto"/>
            </w:tcBorders>
            <w:hideMark/>
          </w:tcPr>
          <w:p w14:paraId="53CD000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7A8637CC"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634E41B9"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42140493"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Типичные опасные ситуации</w:t>
            </w:r>
          </w:p>
        </w:tc>
        <w:tc>
          <w:tcPr>
            <w:tcW w:w="1701" w:type="dxa"/>
            <w:tcBorders>
              <w:top w:val="single" w:sz="4" w:space="0" w:color="auto"/>
              <w:left w:val="single" w:sz="4" w:space="0" w:color="auto"/>
              <w:bottom w:val="single" w:sz="4" w:space="0" w:color="auto"/>
              <w:right w:val="single" w:sz="4" w:space="0" w:color="auto"/>
            </w:tcBorders>
            <w:hideMark/>
          </w:tcPr>
          <w:p w14:paraId="1500531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487FA0F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3DF9F6D2"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4C3C3FEE"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 xml:space="preserve">Типовые примеры допускаемых нарушений </w:t>
            </w:r>
            <w:hyperlink r:id="rId7" w:history="1">
              <w:r w:rsidRPr="00337198">
                <w:rPr>
                  <w:rFonts w:ascii="Times New Roman CYR" w:eastAsia="Times New Roman" w:hAnsi="Times New Roman CYR" w:cs="Times New Roman CYR"/>
                  <w:sz w:val="24"/>
                  <w:szCs w:val="24"/>
                  <w:lang w:eastAsia="ru-RU"/>
                </w:rPr>
                <w:t>правил</w:t>
              </w:r>
            </w:hyperlink>
            <w:r w:rsidRPr="00337198">
              <w:rPr>
                <w:rFonts w:ascii="Times New Roman CYR" w:eastAsia="Times New Roman" w:hAnsi="Times New Roman CYR" w:cs="Times New Roman CYR"/>
                <w:sz w:val="24"/>
                <w:szCs w:val="24"/>
                <w:lang w:eastAsia="ru-RU"/>
              </w:rPr>
              <w:t xml:space="preserve">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14:paraId="3E6D729D"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07D2D31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48AF0617"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97EB6B9" w14:textId="77777777" w:rsidR="00AF5E83" w:rsidRPr="00337198" w:rsidRDefault="00AF5E83" w:rsidP="00AF5E8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337198">
              <w:rPr>
                <w:rFonts w:ascii="Times New Roman CYR" w:eastAsia="Times New Roman" w:hAnsi="Times New Roman CYR" w:cs="Times New Roman CYR"/>
                <w:b/>
                <w:bCs/>
                <w:sz w:val="24"/>
                <w:szCs w:val="24"/>
                <w:lang w:eastAsia="ru-RU"/>
              </w:rPr>
              <w:t>Информационные материалы</w:t>
            </w:r>
          </w:p>
        </w:tc>
        <w:tc>
          <w:tcPr>
            <w:tcW w:w="1701" w:type="dxa"/>
            <w:tcBorders>
              <w:top w:val="single" w:sz="4" w:space="0" w:color="auto"/>
              <w:left w:val="single" w:sz="4" w:space="0" w:color="auto"/>
              <w:bottom w:val="single" w:sz="4" w:space="0" w:color="auto"/>
              <w:right w:val="single" w:sz="4" w:space="0" w:color="auto"/>
            </w:tcBorders>
          </w:tcPr>
          <w:p w14:paraId="4D34A847"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8289A29"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50980016"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7D89691B" w14:textId="77777777" w:rsidR="00AF5E83" w:rsidRPr="00337198" w:rsidRDefault="00AF5E83" w:rsidP="00AF5E8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337198">
              <w:rPr>
                <w:rFonts w:ascii="Times New Roman CYR" w:eastAsia="Times New Roman" w:hAnsi="Times New Roman CYR" w:cs="Times New Roman CYR"/>
                <w:b/>
                <w:bCs/>
                <w:sz w:val="24"/>
                <w:szCs w:val="24"/>
                <w:lang w:eastAsia="ru-RU"/>
              </w:rPr>
              <w:t>Информационный стенд</w:t>
            </w:r>
          </w:p>
        </w:tc>
        <w:tc>
          <w:tcPr>
            <w:tcW w:w="1701" w:type="dxa"/>
            <w:tcBorders>
              <w:top w:val="single" w:sz="4" w:space="0" w:color="auto"/>
              <w:left w:val="single" w:sz="4" w:space="0" w:color="auto"/>
              <w:bottom w:val="single" w:sz="4" w:space="0" w:color="auto"/>
              <w:right w:val="single" w:sz="4" w:space="0" w:color="auto"/>
            </w:tcBorders>
          </w:tcPr>
          <w:p w14:paraId="1B923F53"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4941936" w14:textId="77777777" w:rsidR="00AF5E83" w:rsidRPr="00337198" w:rsidRDefault="00AF5E83" w:rsidP="00AF5E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F5E83" w:rsidRPr="00337198" w14:paraId="64C324DA"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7248332A"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hyperlink r:id="rId8" w:history="1">
              <w:r w:rsidRPr="00337198">
                <w:rPr>
                  <w:rFonts w:ascii="Times New Roman CYR" w:eastAsia="Times New Roman" w:hAnsi="Times New Roman CYR" w:cs="Times New Roman CYR"/>
                  <w:sz w:val="24"/>
                  <w:szCs w:val="24"/>
                  <w:lang w:eastAsia="ru-RU"/>
                </w:rPr>
                <w:t>Закон</w:t>
              </w:r>
            </w:hyperlink>
            <w:r w:rsidRPr="00337198">
              <w:rPr>
                <w:rFonts w:ascii="Times New Roman CYR" w:eastAsia="Times New Roman" w:hAnsi="Times New Roman CYR" w:cs="Times New Roman CYR"/>
                <w:sz w:val="24"/>
                <w:szCs w:val="24"/>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701" w:type="dxa"/>
            <w:tcBorders>
              <w:top w:val="single" w:sz="4" w:space="0" w:color="auto"/>
              <w:left w:val="single" w:sz="4" w:space="0" w:color="auto"/>
              <w:bottom w:val="single" w:sz="4" w:space="0" w:color="auto"/>
              <w:right w:val="single" w:sz="4" w:space="0" w:color="auto"/>
            </w:tcBorders>
            <w:hideMark/>
          </w:tcPr>
          <w:p w14:paraId="56DFD708"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644922A6"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35EE3F31"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2D69A446"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Копия лицензии с соответствующим приложением</w:t>
            </w:r>
          </w:p>
        </w:tc>
        <w:tc>
          <w:tcPr>
            <w:tcW w:w="1701" w:type="dxa"/>
            <w:tcBorders>
              <w:top w:val="single" w:sz="4" w:space="0" w:color="auto"/>
              <w:left w:val="single" w:sz="4" w:space="0" w:color="auto"/>
              <w:bottom w:val="single" w:sz="4" w:space="0" w:color="auto"/>
              <w:right w:val="single" w:sz="4" w:space="0" w:color="auto"/>
            </w:tcBorders>
            <w:hideMark/>
          </w:tcPr>
          <w:p w14:paraId="48CFEC8B"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6BB2658A"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211B7504"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FFB0F8C"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Примерная программа</w:t>
            </w:r>
          </w:p>
        </w:tc>
        <w:tc>
          <w:tcPr>
            <w:tcW w:w="1701" w:type="dxa"/>
            <w:tcBorders>
              <w:top w:val="single" w:sz="4" w:space="0" w:color="auto"/>
              <w:left w:val="single" w:sz="4" w:space="0" w:color="auto"/>
              <w:bottom w:val="single" w:sz="4" w:space="0" w:color="auto"/>
              <w:right w:val="single" w:sz="4" w:space="0" w:color="auto"/>
            </w:tcBorders>
            <w:hideMark/>
          </w:tcPr>
          <w:p w14:paraId="2D90320C"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0FDCB51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4ABD8C2A"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564EF7F"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Образовательная программа</w:t>
            </w:r>
          </w:p>
        </w:tc>
        <w:tc>
          <w:tcPr>
            <w:tcW w:w="1701" w:type="dxa"/>
            <w:tcBorders>
              <w:top w:val="single" w:sz="4" w:space="0" w:color="auto"/>
              <w:left w:val="single" w:sz="4" w:space="0" w:color="auto"/>
              <w:bottom w:val="single" w:sz="4" w:space="0" w:color="auto"/>
              <w:right w:val="single" w:sz="4" w:space="0" w:color="auto"/>
            </w:tcBorders>
            <w:hideMark/>
          </w:tcPr>
          <w:p w14:paraId="7C44BB31"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73CE41C1"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511D490D"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64B6F542"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Учебный план</w:t>
            </w:r>
          </w:p>
        </w:tc>
        <w:tc>
          <w:tcPr>
            <w:tcW w:w="1701" w:type="dxa"/>
            <w:tcBorders>
              <w:top w:val="single" w:sz="4" w:space="0" w:color="auto"/>
              <w:left w:val="single" w:sz="4" w:space="0" w:color="auto"/>
              <w:bottom w:val="single" w:sz="4" w:space="0" w:color="auto"/>
              <w:right w:val="single" w:sz="4" w:space="0" w:color="auto"/>
            </w:tcBorders>
            <w:hideMark/>
          </w:tcPr>
          <w:p w14:paraId="59EBC230"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448583C7"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501D419B"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6B8856CE"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Календарный учебный график (на каждую учебную группу)</w:t>
            </w:r>
          </w:p>
        </w:tc>
        <w:tc>
          <w:tcPr>
            <w:tcW w:w="1701" w:type="dxa"/>
            <w:tcBorders>
              <w:top w:val="single" w:sz="4" w:space="0" w:color="auto"/>
              <w:left w:val="single" w:sz="4" w:space="0" w:color="auto"/>
              <w:bottom w:val="single" w:sz="4" w:space="0" w:color="auto"/>
              <w:right w:val="single" w:sz="4" w:space="0" w:color="auto"/>
            </w:tcBorders>
            <w:hideMark/>
          </w:tcPr>
          <w:p w14:paraId="687709EE"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39C4DB49"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B9396D7"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D6AB918"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Расписание занятий (на каждую учебную группу)</w:t>
            </w:r>
          </w:p>
        </w:tc>
        <w:tc>
          <w:tcPr>
            <w:tcW w:w="1701" w:type="dxa"/>
            <w:tcBorders>
              <w:top w:val="single" w:sz="4" w:space="0" w:color="auto"/>
              <w:left w:val="single" w:sz="4" w:space="0" w:color="auto"/>
              <w:bottom w:val="single" w:sz="4" w:space="0" w:color="auto"/>
              <w:right w:val="single" w:sz="4" w:space="0" w:color="auto"/>
            </w:tcBorders>
            <w:hideMark/>
          </w:tcPr>
          <w:p w14:paraId="524B82C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35E48A1F"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1DD90960"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080E65D7"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График учебного вождения (на каждую учебную группу)</w:t>
            </w:r>
          </w:p>
        </w:tc>
        <w:tc>
          <w:tcPr>
            <w:tcW w:w="1701" w:type="dxa"/>
            <w:tcBorders>
              <w:top w:val="single" w:sz="4" w:space="0" w:color="auto"/>
              <w:left w:val="single" w:sz="4" w:space="0" w:color="auto"/>
              <w:bottom w:val="single" w:sz="4" w:space="0" w:color="auto"/>
              <w:right w:val="single" w:sz="4" w:space="0" w:color="auto"/>
            </w:tcBorders>
            <w:hideMark/>
          </w:tcPr>
          <w:p w14:paraId="2B659145"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7282C554"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7ABCABE0"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2A49640B"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5C8FCE5D"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13ECB3DC"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7D8636C2"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331AAFFB"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Книга жалоб и предложений</w:t>
            </w:r>
          </w:p>
        </w:tc>
        <w:tc>
          <w:tcPr>
            <w:tcW w:w="1701" w:type="dxa"/>
            <w:tcBorders>
              <w:top w:val="single" w:sz="4" w:space="0" w:color="auto"/>
              <w:left w:val="single" w:sz="4" w:space="0" w:color="auto"/>
              <w:bottom w:val="single" w:sz="4" w:space="0" w:color="auto"/>
              <w:right w:val="single" w:sz="4" w:space="0" w:color="auto"/>
            </w:tcBorders>
            <w:hideMark/>
          </w:tcPr>
          <w:p w14:paraId="21DDF08D"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штука</w:t>
            </w:r>
          </w:p>
        </w:tc>
        <w:tc>
          <w:tcPr>
            <w:tcW w:w="992" w:type="dxa"/>
            <w:tcBorders>
              <w:top w:val="single" w:sz="4" w:space="0" w:color="auto"/>
              <w:left w:val="single" w:sz="4" w:space="0" w:color="auto"/>
              <w:bottom w:val="single" w:sz="4" w:space="0" w:color="auto"/>
              <w:right w:val="single" w:sz="4" w:space="0" w:color="auto"/>
            </w:tcBorders>
            <w:hideMark/>
          </w:tcPr>
          <w:p w14:paraId="5A6205D2" w14:textId="77777777" w:rsidR="00AF5E83" w:rsidRPr="00337198" w:rsidRDefault="00AF5E83" w:rsidP="00AF5E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1</w:t>
            </w:r>
          </w:p>
        </w:tc>
      </w:tr>
      <w:tr w:rsidR="00AF5E83" w:rsidRPr="00337198" w14:paraId="6835AE50" w14:textId="77777777" w:rsidTr="0006567B">
        <w:tc>
          <w:tcPr>
            <w:tcW w:w="7400" w:type="dxa"/>
            <w:tcBorders>
              <w:top w:val="single" w:sz="4" w:space="0" w:color="auto"/>
              <w:left w:val="single" w:sz="4" w:space="0" w:color="auto"/>
              <w:bottom w:val="single" w:sz="4" w:space="0" w:color="auto"/>
              <w:right w:val="single" w:sz="4" w:space="0" w:color="auto"/>
            </w:tcBorders>
            <w:hideMark/>
          </w:tcPr>
          <w:p w14:paraId="20EF98C7" w14:textId="77777777" w:rsidR="00AF5E83" w:rsidRPr="00337198" w:rsidRDefault="00AF5E83" w:rsidP="00AF5E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37198">
              <w:rPr>
                <w:rFonts w:ascii="Times New Roman CYR" w:eastAsia="Times New Roman" w:hAnsi="Times New Roman CYR" w:cs="Times New Roman CYR"/>
                <w:sz w:val="24"/>
                <w:szCs w:val="24"/>
                <w:lang w:eastAsia="ru-RU"/>
              </w:rPr>
              <w:t>Адрес официального сайта в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14:paraId="22C4DE24" w14:textId="484D80C3" w:rsidR="00AF5E83" w:rsidRPr="00337198" w:rsidRDefault="006222FF" w:rsidP="0006567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д</w:t>
            </w:r>
            <w:r w:rsidR="00AF5E83">
              <w:rPr>
                <w:rFonts w:ascii="Times New Roman CYR" w:eastAsia="Times New Roman" w:hAnsi="Times New Roman CYR" w:cs="Times New Roman CYR"/>
                <w:sz w:val="24"/>
                <w:szCs w:val="24"/>
                <w:lang w:eastAsia="ru-RU"/>
              </w:rPr>
              <w:t>осааф-</w:t>
            </w:r>
            <w:proofErr w:type="gramStart"/>
            <w:r w:rsidR="00AF5E83">
              <w:rPr>
                <w:rFonts w:ascii="Times New Roman CYR" w:eastAsia="Times New Roman" w:hAnsi="Times New Roman CYR" w:cs="Times New Roman CYR"/>
                <w:sz w:val="24"/>
                <w:szCs w:val="24"/>
                <w:lang w:eastAsia="ru-RU"/>
              </w:rPr>
              <w:t>ломоносов.</w:t>
            </w:r>
            <w:r>
              <w:rPr>
                <w:rFonts w:ascii="Times New Roman CYR" w:eastAsia="Times New Roman" w:hAnsi="Times New Roman CYR" w:cs="Times New Roman CYR"/>
                <w:sz w:val="24"/>
                <w:szCs w:val="24"/>
                <w:lang w:eastAsia="ru-RU"/>
              </w:rPr>
              <w:t>рф</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14:paraId="758AC85E" w14:textId="60518F28" w:rsidR="00AF5E83" w:rsidRPr="00337198" w:rsidRDefault="006222FF" w:rsidP="006222F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p>
        </w:tc>
      </w:tr>
    </w:tbl>
    <w:p w14:paraId="235CEDCD"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6"/>
          <w:szCs w:val="16"/>
          <w:lang w:eastAsia="ru-RU"/>
        </w:rPr>
      </w:pPr>
    </w:p>
    <w:p w14:paraId="341092CC"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9" w:history="1">
        <w:r w:rsidRPr="00EC1F72">
          <w:rPr>
            <w:rFonts w:ascii="Times New Roman CYR" w:eastAsiaTheme="minorEastAsia" w:hAnsi="Times New Roman CYR" w:cs="Times New Roman CYR"/>
            <w:sz w:val="26"/>
            <w:szCs w:val="26"/>
            <w:lang w:eastAsia="ru-RU"/>
          </w:rPr>
          <w:t>пункту 2</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10" w:history="1">
        <w:r w:rsidRPr="00EC1F72">
          <w:rPr>
            <w:rFonts w:ascii="Times New Roman CYR" w:eastAsiaTheme="minorEastAsia" w:hAnsi="Times New Roman CYR" w:cs="Times New Roman CYR"/>
            <w:sz w:val="26"/>
            <w:szCs w:val="26"/>
            <w:lang w:eastAsia="ru-RU"/>
          </w:rPr>
          <w:t>постановлением</w:t>
        </w:r>
      </w:hyperlink>
      <w:r w:rsidRPr="00EC1F72">
        <w:rPr>
          <w:rFonts w:ascii="Times New Roman CYR" w:eastAsiaTheme="minorEastAsia" w:hAnsi="Times New Roman CYR" w:cs="Times New Roman CYR"/>
          <w:sz w:val="26"/>
          <w:szCs w:val="26"/>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7ADC6323"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11" w:history="1">
        <w:r w:rsidRPr="00EC1F72">
          <w:rPr>
            <w:rFonts w:ascii="Times New Roman CYR" w:eastAsiaTheme="minorEastAsia" w:hAnsi="Times New Roman CYR" w:cs="Times New Roman CYR"/>
            <w:sz w:val="26"/>
            <w:szCs w:val="26"/>
            <w:lang w:eastAsia="ru-RU"/>
          </w:rPr>
          <w:t>пункту 3</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73D43D68"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3044BD30"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EC1F72">
        <w:rPr>
          <w:rFonts w:ascii="Times New Roman CYR" w:eastAsiaTheme="minorEastAsia" w:hAnsi="Times New Roman CYR" w:cs="Times New Roman CYR"/>
          <w:sz w:val="26"/>
          <w:szCs w:val="26"/>
          <w:lang w:eastAsia="ru-RU"/>
        </w:rPr>
        <w:t>асфальто</w:t>
      </w:r>
      <w:proofErr w:type="spellEnd"/>
      <w:r w:rsidRPr="00EC1F72">
        <w:rPr>
          <w:rFonts w:ascii="Times New Roman CYR" w:eastAsiaTheme="minorEastAsia" w:hAnsi="Times New Roman CYR" w:cs="Times New Roman CYR"/>
          <w:sz w:val="26"/>
          <w:szCs w:val="26"/>
          <w:lang w:eastAsia="ru-RU"/>
        </w:rPr>
        <w:t xml:space="preserve">- или цементобетонное покрытие согласно </w:t>
      </w:r>
      <w:hyperlink r:id="rId12" w:history="1">
        <w:r w:rsidRPr="00EC1F72">
          <w:rPr>
            <w:rFonts w:ascii="Times New Roman CYR" w:eastAsiaTheme="minorEastAsia" w:hAnsi="Times New Roman CYR" w:cs="Times New Roman CYR"/>
            <w:sz w:val="26"/>
            <w:szCs w:val="26"/>
            <w:lang w:eastAsia="ru-RU"/>
          </w:rPr>
          <w:t>пункту 5</w:t>
        </w:r>
      </w:hyperlink>
      <w:r w:rsidRPr="00EC1F72">
        <w:rPr>
          <w:rFonts w:ascii="Times New Roman CYR" w:eastAsiaTheme="minorEastAsia" w:hAnsi="Times New Roman CYR" w:cs="Times New Roman CYR"/>
          <w:b/>
          <w:bCs/>
          <w:sz w:val="26"/>
          <w:szCs w:val="26"/>
          <w:lang w:eastAsia="ru-RU"/>
        </w:rPr>
        <w:t xml:space="preserve"> </w:t>
      </w:r>
      <w:r w:rsidRPr="00EC1F72">
        <w:rPr>
          <w:rFonts w:ascii="Times New Roman CYR" w:eastAsiaTheme="minorEastAsia" w:hAnsi="Times New Roman CYR" w:cs="Times New Roman CYR"/>
          <w:sz w:val="26"/>
          <w:szCs w:val="26"/>
          <w:lang w:eastAsia="ru-RU"/>
        </w:rPr>
        <w:t>Требований к техническим средствам контроля.</w:t>
      </w:r>
    </w:p>
    <w:p w14:paraId="581A9E65"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13" w:history="1">
        <w:r w:rsidRPr="00EC1F72">
          <w:rPr>
            <w:rFonts w:ascii="Times New Roman CYR" w:eastAsiaTheme="minorEastAsia" w:hAnsi="Times New Roman CYR" w:cs="Times New Roman CYR"/>
            <w:sz w:val="26"/>
            <w:szCs w:val="26"/>
            <w:lang w:eastAsia="ru-RU"/>
          </w:rPr>
          <w:t>пункту 5</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103B7F3B"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lastRenderedPageBreak/>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14" w:history="1">
        <w:r w:rsidRPr="00EC1F72">
          <w:rPr>
            <w:rFonts w:ascii="Times New Roman CYR" w:eastAsiaTheme="minorEastAsia" w:hAnsi="Times New Roman CYR" w:cs="Times New Roman CYR"/>
            <w:sz w:val="26"/>
            <w:szCs w:val="26"/>
            <w:lang w:eastAsia="ru-RU"/>
          </w:rPr>
          <w:t>пункту 5</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558CBB8C"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15" w:history="1">
        <w:r w:rsidRPr="00EC1F72">
          <w:rPr>
            <w:rFonts w:ascii="Times New Roman CYR" w:eastAsiaTheme="minorEastAsia" w:hAnsi="Times New Roman CYR" w:cs="Times New Roman CYR"/>
            <w:sz w:val="26"/>
            <w:szCs w:val="26"/>
            <w:lang w:eastAsia="ru-RU"/>
          </w:rPr>
          <w:t>пункту 5</w:t>
        </w:r>
      </w:hyperlink>
      <w:r w:rsidRPr="00EC1F72">
        <w:rPr>
          <w:rFonts w:ascii="Times New Roman CYR" w:eastAsiaTheme="minorEastAsia" w:hAnsi="Times New Roman CYR" w:cs="Times New Roman CYR"/>
          <w:b/>
          <w:bCs/>
          <w:sz w:val="26"/>
          <w:szCs w:val="26"/>
          <w:lang w:eastAsia="ru-RU"/>
        </w:rPr>
        <w:t xml:space="preserve"> </w:t>
      </w:r>
      <w:r w:rsidRPr="00EC1F72">
        <w:rPr>
          <w:rFonts w:ascii="Times New Roman CYR" w:eastAsiaTheme="minorEastAsia" w:hAnsi="Times New Roman CYR" w:cs="Times New Roman CYR"/>
          <w:sz w:val="26"/>
          <w:szCs w:val="26"/>
          <w:lang w:eastAsia="ru-RU"/>
        </w:rPr>
        <w:t>Требований к техническим средствам контроля.</w:t>
      </w:r>
    </w:p>
    <w:p w14:paraId="1303BDC8"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16" w:history="1">
        <w:r w:rsidRPr="00EC1F72">
          <w:rPr>
            <w:rFonts w:ascii="Times New Roman CYR" w:eastAsiaTheme="minorEastAsia" w:hAnsi="Times New Roman CYR" w:cs="Times New Roman CYR"/>
            <w:sz w:val="26"/>
            <w:szCs w:val="26"/>
            <w:lang w:eastAsia="ru-RU"/>
          </w:rPr>
          <w:t>пунктом 5.2.2</w:t>
        </w:r>
      </w:hyperlink>
      <w:r w:rsidRPr="00EC1F72">
        <w:rPr>
          <w:rFonts w:ascii="Times New Roman CYR" w:eastAsiaTheme="minorEastAsia" w:hAnsi="Times New Roman CYR" w:cs="Times New Roman CYR"/>
          <w:sz w:val="26"/>
          <w:szCs w:val="26"/>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17" w:history="1">
        <w:r w:rsidRPr="00EC1F72">
          <w:rPr>
            <w:rFonts w:ascii="Times New Roman CYR" w:eastAsiaTheme="minorEastAsia" w:hAnsi="Times New Roman CYR" w:cs="Times New Roman CYR"/>
            <w:sz w:val="26"/>
            <w:szCs w:val="26"/>
            <w:lang w:eastAsia="ru-RU"/>
          </w:rPr>
          <w:t>приказом</w:t>
        </w:r>
      </w:hyperlink>
      <w:r w:rsidRPr="00EC1F72">
        <w:rPr>
          <w:rFonts w:ascii="Times New Roman CYR" w:eastAsiaTheme="minorEastAsia" w:hAnsi="Times New Roman CYR" w:cs="Times New Roman CYR"/>
          <w:b/>
          <w:bCs/>
          <w:sz w:val="26"/>
          <w:szCs w:val="26"/>
          <w:lang w:eastAsia="ru-RU"/>
        </w:rPr>
        <w:t xml:space="preserve"> </w:t>
      </w:r>
      <w:r w:rsidRPr="00EC1F72">
        <w:rPr>
          <w:rFonts w:ascii="Times New Roman CYR" w:eastAsiaTheme="minorEastAsia" w:hAnsi="Times New Roman CYR" w:cs="Times New Roman CYR"/>
          <w:sz w:val="26"/>
          <w:szCs w:val="26"/>
          <w:lang w:eastAsia="ru-RU"/>
        </w:rPr>
        <w:t xml:space="preserve">Федерального агентства по техническому регулированию и метрологии от 26 сентября 2017 г. N 1245-ст (М., </w:t>
      </w:r>
      <w:proofErr w:type="spellStart"/>
      <w:r w:rsidRPr="00EC1F72">
        <w:rPr>
          <w:rFonts w:ascii="Times New Roman CYR" w:eastAsiaTheme="minorEastAsia" w:hAnsi="Times New Roman CYR" w:cs="Times New Roman CYR"/>
          <w:sz w:val="26"/>
          <w:szCs w:val="26"/>
          <w:lang w:eastAsia="ru-RU"/>
        </w:rPr>
        <w:t>Стандартинформ</w:t>
      </w:r>
      <w:proofErr w:type="spellEnd"/>
      <w:r w:rsidRPr="00EC1F72">
        <w:rPr>
          <w:rFonts w:ascii="Times New Roman CYR" w:eastAsiaTheme="minorEastAsia" w:hAnsi="Times New Roman CYR" w:cs="Times New Roman CYR"/>
          <w:sz w:val="26"/>
          <w:szCs w:val="26"/>
          <w:lang w:eastAsia="ru-RU"/>
        </w:rPr>
        <w:t>, 2017).</w:t>
      </w:r>
    </w:p>
    <w:p w14:paraId="119465EB"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18" w:history="1">
        <w:r w:rsidRPr="00EC1F72">
          <w:rPr>
            <w:rFonts w:ascii="Times New Roman CYR" w:eastAsiaTheme="minorEastAsia" w:hAnsi="Times New Roman CYR" w:cs="Times New Roman CYR"/>
            <w:sz w:val="26"/>
            <w:szCs w:val="26"/>
            <w:lang w:eastAsia="ru-RU"/>
          </w:rPr>
          <w:t>пункту 5</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0516AE0F"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19" w:history="1">
        <w:r w:rsidRPr="00EC1F72">
          <w:rPr>
            <w:rFonts w:ascii="Times New Roman CYR" w:eastAsiaTheme="minorEastAsia" w:hAnsi="Times New Roman CYR" w:cs="Times New Roman CYR"/>
            <w:sz w:val="26"/>
            <w:szCs w:val="26"/>
            <w:lang w:eastAsia="ru-RU"/>
          </w:rPr>
          <w:t>пункту 7</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52202614"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EC1F72">
        <w:rPr>
          <w:rFonts w:ascii="Times New Roman CYR" w:eastAsiaTheme="minorEastAsia" w:hAnsi="Times New Roman CYR" w:cs="Times New Roman CYR"/>
          <w:sz w:val="26"/>
          <w:szCs w:val="26"/>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EC1F72">
        <w:rPr>
          <w:rFonts w:ascii="Times New Roman CYR" w:eastAsiaTheme="minorEastAsia" w:hAnsi="Times New Roman CYR" w:cs="Times New Roman CYR"/>
          <w:sz w:val="26"/>
          <w:szCs w:val="26"/>
          <w:lang w:eastAsia="ru-RU"/>
        </w:rPr>
        <w:t>послефинишной</w:t>
      </w:r>
      <w:proofErr w:type="spellEnd"/>
      <w:r w:rsidRPr="00EC1F72">
        <w:rPr>
          <w:rFonts w:ascii="Times New Roman CYR" w:eastAsiaTheme="minorEastAsia" w:hAnsi="Times New Roman CYR" w:cs="Times New Roman CYR"/>
          <w:sz w:val="26"/>
          <w:szCs w:val="26"/>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20" w:history="1">
        <w:r w:rsidRPr="00EC1F72">
          <w:rPr>
            <w:rFonts w:ascii="Times New Roman CYR" w:eastAsiaTheme="minorEastAsia" w:hAnsi="Times New Roman CYR" w:cs="Times New Roman CYR"/>
            <w:sz w:val="26"/>
            <w:szCs w:val="26"/>
            <w:lang w:eastAsia="ru-RU"/>
          </w:rPr>
          <w:t>пункту 8</w:t>
        </w:r>
      </w:hyperlink>
      <w:r w:rsidRPr="00EC1F72">
        <w:rPr>
          <w:rFonts w:ascii="Times New Roman CYR" w:eastAsiaTheme="minorEastAsia" w:hAnsi="Times New Roman CYR" w:cs="Times New Roman CYR"/>
          <w:sz w:val="26"/>
          <w:szCs w:val="26"/>
          <w:lang w:eastAsia="ru-RU"/>
        </w:rPr>
        <w:t xml:space="preserve"> Требований к техническим средствам контроля.</w:t>
      </w:r>
    </w:p>
    <w:p w14:paraId="3661A2AF" w14:textId="77777777" w:rsidR="00EC1F72" w:rsidRPr="00EC1F72" w:rsidRDefault="00EC1F72" w:rsidP="00EC1F7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6"/>
          <w:szCs w:val="16"/>
          <w:lang w:eastAsia="ru-RU"/>
        </w:rPr>
      </w:pPr>
    </w:p>
    <w:p w14:paraId="5AAAF01C" w14:textId="56D185FA" w:rsidR="00EC1F72" w:rsidRPr="00EC1F72" w:rsidRDefault="00EC1F72" w:rsidP="00EC1F72">
      <w:pPr>
        <w:widowControl w:val="0"/>
        <w:numPr>
          <w:ilvl w:val="0"/>
          <w:numId w:val="7"/>
        </w:numPr>
        <w:tabs>
          <w:tab w:val="left" w:pos="648"/>
          <w:tab w:val="right" w:leader="dot" w:pos="1007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C1F72">
        <w:rPr>
          <w:rFonts w:ascii="Times New Roman" w:eastAsia="Times New Roman" w:hAnsi="Times New Roman" w:cs="Times New Roman"/>
          <w:b/>
          <w:sz w:val="26"/>
          <w:szCs w:val="26"/>
          <w:lang w:eastAsia="ru-RU"/>
        </w:rPr>
        <w:t>УЧЕБНО-МЕТОДИЧЕСКИЕ МАТЕРИАЛЫ, ОБЕСПЕЧИВАЮЩИЕ РЕАЛИЗАЦИЮ ОБРАЗОВАТЕЛЬНОЙ ПРОГРАММЫ ПРОФЕССИОНАЛЬНОЙ ПОДГОТОВКИ ВОДИТЕЛЕЙ ТРАНСПОРТНЫХ СРЕДСТВ КАТЕГОРИИ «</w:t>
      </w:r>
      <w:r w:rsidR="007C7F05">
        <w:rPr>
          <w:rFonts w:ascii="Times New Roman" w:eastAsia="Times New Roman" w:hAnsi="Times New Roman" w:cs="Times New Roman"/>
          <w:b/>
          <w:sz w:val="26"/>
          <w:szCs w:val="26"/>
          <w:lang w:val="en-US" w:eastAsia="ru-RU"/>
        </w:rPr>
        <w:t>D</w:t>
      </w:r>
      <w:r w:rsidRPr="00EC1F72">
        <w:rPr>
          <w:rFonts w:ascii="Times New Roman" w:eastAsia="Times New Roman" w:hAnsi="Times New Roman" w:cs="Times New Roman"/>
          <w:b/>
          <w:sz w:val="26"/>
          <w:szCs w:val="26"/>
          <w:lang w:eastAsia="ru-RU"/>
        </w:rPr>
        <w:t>Е»</w:t>
      </w:r>
    </w:p>
    <w:p w14:paraId="6ACA4886" w14:textId="77777777" w:rsidR="00EC1F72" w:rsidRPr="00EC1F72" w:rsidRDefault="00EC1F72" w:rsidP="00EC1F72">
      <w:pPr>
        <w:tabs>
          <w:tab w:val="left" w:pos="3460"/>
        </w:tabs>
        <w:spacing w:after="0" w:line="240" w:lineRule="auto"/>
        <w:rPr>
          <w:rFonts w:ascii="Times New Roman" w:eastAsia="Times New Roman" w:hAnsi="Times New Roman" w:cs="Times New Roman"/>
          <w:sz w:val="16"/>
          <w:szCs w:val="16"/>
          <w:lang w:eastAsia="ru-RU"/>
        </w:rPr>
      </w:pPr>
    </w:p>
    <w:p w14:paraId="6D4D1B29" w14:textId="77777777" w:rsidR="00EC1F72" w:rsidRPr="00EC1F72" w:rsidRDefault="00EC1F72" w:rsidP="0006567B">
      <w:pPr>
        <w:widowControl w:val="0"/>
        <w:tabs>
          <w:tab w:val="left" w:pos="284"/>
        </w:tabs>
        <w:spacing w:after="0" w:line="240" w:lineRule="auto"/>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Учебно-методические материалы представлены:</w:t>
      </w:r>
    </w:p>
    <w:p w14:paraId="2C46F178" w14:textId="0CC8567D" w:rsidR="00EC1F72" w:rsidRPr="00EC1F72" w:rsidRDefault="00EC1F72" w:rsidP="0006567B">
      <w:pPr>
        <w:widowControl w:val="0"/>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Примерной программой профессиональной подготовки водителей транспортных средств категории «</w:t>
      </w:r>
      <w:r w:rsidR="007C7F05">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утвержденной в установленном порядке;</w:t>
      </w:r>
    </w:p>
    <w:p w14:paraId="38AA4A88" w14:textId="397E003C" w:rsidR="00EC1F72" w:rsidRPr="00EC1F72" w:rsidRDefault="00EC1F72" w:rsidP="0006567B">
      <w:pPr>
        <w:widowControl w:val="0"/>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Образовательной программой профессиональной подготовки водителей транспортных средств категории «</w:t>
      </w:r>
      <w:r w:rsidR="007C7F05">
        <w:rPr>
          <w:rFonts w:ascii="Times New Roman" w:eastAsia="Times New Roman" w:hAnsi="Times New Roman" w:cs="Times New Roman"/>
          <w:sz w:val="26"/>
          <w:szCs w:val="26"/>
          <w:lang w:val="en-US" w:eastAsia="ru-RU"/>
        </w:rPr>
        <w:t>D</w:t>
      </w:r>
      <w:r w:rsidRPr="00EC1F72">
        <w:rPr>
          <w:rFonts w:ascii="Times New Roman" w:eastAsia="Times New Roman" w:hAnsi="Times New Roman" w:cs="Times New Roman"/>
          <w:sz w:val="26"/>
          <w:szCs w:val="26"/>
          <w:lang w:eastAsia="ru-RU"/>
        </w:rPr>
        <w:t>Е», согласованной с Госавтоинспекцией и утвержденной руководителем образовательной организации, осуществляющей образовательную деятельность;</w:t>
      </w:r>
    </w:p>
    <w:p w14:paraId="77FA173F" w14:textId="77777777" w:rsidR="00EC1F72" w:rsidRPr="00EC1F72" w:rsidRDefault="00EC1F72" w:rsidP="0006567B">
      <w:pPr>
        <w:widowControl w:val="0"/>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методическими рекомендациями по организации образовательного процесса, утвержденными руководителем образовательной организации, осуществляющей образовательную деятельность;</w:t>
      </w:r>
    </w:p>
    <w:p w14:paraId="21776E41" w14:textId="11AF5639" w:rsidR="0086330D" w:rsidRPr="0006567B" w:rsidRDefault="00EC1F72" w:rsidP="0006567B">
      <w:pPr>
        <w:widowControl w:val="0"/>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EC1F72">
        <w:rPr>
          <w:rFonts w:ascii="Times New Roman" w:eastAsia="Times New Roman" w:hAnsi="Times New Roman" w:cs="Times New Roman"/>
          <w:sz w:val="26"/>
          <w:szCs w:val="26"/>
          <w:lang w:eastAsia="ru-RU"/>
        </w:rPr>
        <w:t>материалами для проведения промежуточной и итоговой аттестации обучаю</w:t>
      </w:r>
      <w:r w:rsidRPr="00EC1F72">
        <w:rPr>
          <w:rFonts w:ascii="Times New Roman" w:eastAsia="Times New Roman" w:hAnsi="Times New Roman" w:cs="Times New Roman"/>
          <w:sz w:val="26"/>
          <w:szCs w:val="26"/>
          <w:lang w:eastAsia="ru-RU"/>
        </w:rPr>
        <w:softHyphen/>
        <w:t>щихся, утвержденными руководителем организации, осуществляющей образовательную деятельность.</w:t>
      </w:r>
    </w:p>
    <w:sectPr w:rsidR="0086330D" w:rsidRPr="0006567B" w:rsidSect="0006567B">
      <w:footerReference w:type="default" r:id="rId21"/>
      <w:pgSz w:w="11906" w:h="16838"/>
      <w:pgMar w:top="720" w:right="720" w:bottom="720" w:left="993" w:header="708"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5E9B" w14:textId="77777777" w:rsidR="00A37C91" w:rsidRDefault="00A37C91" w:rsidP="00B51803">
      <w:pPr>
        <w:spacing w:after="0" w:line="240" w:lineRule="auto"/>
      </w:pPr>
      <w:r>
        <w:separator/>
      </w:r>
    </w:p>
  </w:endnote>
  <w:endnote w:type="continuationSeparator" w:id="0">
    <w:p w14:paraId="5408469F" w14:textId="77777777" w:rsidR="00A37C91" w:rsidRDefault="00A37C91" w:rsidP="00B5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49076"/>
      <w:docPartObj>
        <w:docPartGallery w:val="Page Numbers (Bottom of Page)"/>
        <w:docPartUnique/>
      </w:docPartObj>
    </w:sdtPr>
    <w:sdtEndPr>
      <w:rPr>
        <w:rFonts w:ascii="Times New Roman" w:hAnsi="Times New Roman" w:cs="Times New Roman"/>
        <w:sz w:val="18"/>
        <w:szCs w:val="18"/>
      </w:rPr>
    </w:sdtEndPr>
    <w:sdtContent>
      <w:p w14:paraId="08A35564" w14:textId="2F1DFA37" w:rsidR="00B51803" w:rsidRPr="00B51803" w:rsidRDefault="00B51803">
        <w:pPr>
          <w:pStyle w:val="a6"/>
          <w:jc w:val="center"/>
          <w:rPr>
            <w:rFonts w:ascii="Times New Roman" w:hAnsi="Times New Roman" w:cs="Times New Roman"/>
            <w:sz w:val="18"/>
            <w:szCs w:val="18"/>
          </w:rPr>
        </w:pPr>
        <w:r w:rsidRPr="00B51803">
          <w:rPr>
            <w:rFonts w:ascii="Times New Roman" w:hAnsi="Times New Roman" w:cs="Times New Roman"/>
            <w:sz w:val="18"/>
            <w:szCs w:val="18"/>
          </w:rPr>
          <w:fldChar w:fldCharType="begin"/>
        </w:r>
        <w:r w:rsidRPr="00B51803">
          <w:rPr>
            <w:rFonts w:ascii="Times New Roman" w:hAnsi="Times New Roman" w:cs="Times New Roman"/>
            <w:sz w:val="18"/>
            <w:szCs w:val="18"/>
          </w:rPr>
          <w:instrText>PAGE   \* MERGEFORMAT</w:instrText>
        </w:r>
        <w:r w:rsidRPr="00B51803">
          <w:rPr>
            <w:rFonts w:ascii="Times New Roman" w:hAnsi="Times New Roman" w:cs="Times New Roman"/>
            <w:sz w:val="18"/>
            <w:szCs w:val="18"/>
          </w:rPr>
          <w:fldChar w:fldCharType="separate"/>
        </w:r>
        <w:r w:rsidRPr="00B51803">
          <w:rPr>
            <w:rFonts w:ascii="Times New Roman" w:hAnsi="Times New Roman" w:cs="Times New Roman"/>
            <w:sz w:val="18"/>
            <w:szCs w:val="18"/>
          </w:rPr>
          <w:t>2</w:t>
        </w:r>
        <w:r w:rsidRPr="00B51803">
          <w:rPr>
            <w:rFonts w:ascii="Times New Roman" w:hAnsi="Times New Roman" w:cs="Times New Roman"/>
            <w:sz w:val="18"/>
            <w:szCs w:val="18"/>
          </w:rPr>
          <w:fldChar w:fldCharType="end"/>
        </w:r>
      </w:p>
    </w:sdtContent>
  </w:sdt>
  <w:p w14:paraId="47324EDB" w14:textId="77777777" w:rsidR="00B51803" w:rsidRDefault="00B51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AFFC" w14:textId="77777777" w:rsidR="00A37C91" w:rsidRDefault="00A37C91" w:rsidP="00B51803">
      <w:pPr>
        <w:spacing w:after="0" w:line="240" w:lineRule="auto"/>
      </w:pPr>
      <w:r>
        <w:separator/>
      </w:r>
    </w:p>
  </w:footnote>
  <w:footnote w:type="continuationSeparator" w:id="0">
    <w:p w14:paraId="0A543079" w14:textId="77777777" w:rsidR="00A37C91" w:rsidRDefault="00A37C91" w:rsidP="00B51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FD4"/>
    <w:multiLevelType w:val="hybridMultilevel"/>
    <w:tmpl w:val="AE28DAEE"/>
    <w:lvl w:ilvl="0" w:tplc="BB1CD2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218648EA"/>
    <w:multiLevelType w:val="multilevel"/>
    <w:tmpl w:val="628E5A98"/>
    <w:lvl w:ilvl="0">
      <w:start w:val="2"/>
      <w:numFmt w:val="decimal"/>
      <w:lvlText w:val="%1."/>
      <w:lvlJc w:val="left"/>
      <w:pPr>
        <w:ind w:left="360" w:hanging="360"/>
      </w:pPr>
      <w:rPr>
        <w:rFonts w:hint="default"/>
        <w:b/>
        <w:sz w:val="26"/>
        <w:szCs w:val="26"/>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150434"/>
    <w:multiLevelType w:val="hybridMultilevel"/>
    <w:tmpl w:val="1A78D9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AEA"/>
    <w:multiLevelType w:val="multilevel"/>
    <w:tmpl w:val="D102D63E"/>
    <w:lvl w:ilvl="0">
      <w:start w:val="1"/>
      <w:numFmt w:val="decimal"/>
      <w:lvlText w:val="%1."/>
      <w:lvlJc w:val="left"/>
      <w:pPr>
        <w:ind w:left="360" w:hanging="360"/>
      </w:pPr>
      <w:rPr>
        <w:rFonts w:hint="default"/>
        <w:b/>
        <w:sz w:val="26"/>
        <w:szCs w:val="26"/>
      </w:rPr>
    </w:lvl>
    <w:lvl w:ilvl="1">
      <w:start w:val="1"/>
      <w:numFmt w:val="decimal"/>
      <w:isLgl/>
      <w:lvlText w:val="%1.%2."/>
      <w:lvlJc w:val="left"/>
      <w:pPr>
        <w:ind w:left="1004"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2075711"/>
    <w:multiLevelType w:val="hybridMultilevel"/>
    <w:tmpl w:val="EC68FAE8"/>
    <w:lvl w:ilvl="0" w:tplc="BB1C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E5231D"/>
    <w:multiLevelType w:val="multilevel"/>
    <w:tmpl w:val="AA0067EE"/>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27112D3"/>
    <w:multiLevelType w:val="hybridMultilevel"/>
    <w:tmpl w:val="CDB05040"/>
    <w:lvl w:ilvl="0" w:tplc="BB1C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045411"/>
    <w:multiLevelType w:val="hybridMultilevel"/>
    <w:tmpl w:val="CF4A0846"/>
    <w:lvl w:ilvl="0" w:tplc="BB1C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207C3B"/>
    <w:multiLevelType w:val="hybridMultilevel"/>
    <w:tmpl w:val="754EA572"/>
    <w:lvl w:ilvl="0" w:tplc="BB1CD2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3D90C6C"/>
    <w:multiLevelType w:val="hybridMultilevel"/>
    <w:tmpl w:val="9BA466E2"/>
    <w:lvl w:ilvl="0" w:tplc="BB1CD2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553741261">
    <w:abstractNumId w:val="3"/>
  </w:num>
  <w:num w:numId="2" w16cid:durableId="1847745764">
    <w:abstractNumId w:val="2"/>
  </w:num>
  <w:num w:numId="3" w16cid:durableId="1820031681">
    <w:abstractNumId w:val="9"/>
  </w:num>
  <w:num w:numId="4" w16cid:durableId="53551940">
    <w:abstractNumId w:val="6"/>
  </w:num>
  <w:num w:numId="5" w16cid:durableId="359016828">
    <w:abstractNumId w:val="7"/>
  </w:num>
  <w:num w:numId="6" w16cid:durableId="1007362511">
    <w:abstractNumId w:val="1"/>
  </w:num>
  <w:num w:numId="7" w16cid:durableId="568463863">
    <w:abstractNumId w:val="5"/>
  </w:num>
  <w:num w:numId="8" w16cid:durableId="1987202071">
    <w:abstractNumId w:val="8"/>
  </w:num>
  <w:num w:numId="9" w16cid:durableId="1431121839">
    <w:abstractNumId w:val="4"/>
  </w:num>
  <w:num w:numId="10" w16cid:durableId="22114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98"/>
    <w:rsid w:val="0006567B"/>
    <w:rsid w:val="002D5B95"/>
    <w:rsid w:val="002F4291"/>
    <w:rsid w:val="00337198"/>
    <w:rsid w:val="00390A53"/>
    <w:rsid w:val="00405BF4"/>
    <w:rsid w:val="006222FF"/>
    <w:rsid w:val="00652FA7"/>
    <w:rsid w:val="00732D9C"/>
    <w:rsid w:val="007373FF"/>
    <w:rsid w:val="007C7F05"/>
    <w:rsid w:val="0086330D"/>
    <w:rsid w:val="009360BB"/>
    <w:rsid w:val="009D37A0"/>
    <w:rsid w:val="00A37C91"/>
    <w:rsid w:val="00AF5E83"/>
    <w:rsid w:val="00B51803"/>
    <w:rsid w:val="00EC1F72"/>
    <w:rsid w:val="00F122B0"/>
    <w:rsid w:val="00F2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1285"/>
  <w15:chartTrackingRefBased/>
  <w15:docId w15:val="{F3CDE840-9273-4E3B-B12B-0E268019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1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9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1803"/>
  </w:style>
  <w:style w:type="paragraph" w:styleId="a6">
    <w:name w:val="footer"/>
    <w:basedOn w:val="a"/>
    <w:link w:val="a7"/>
    <w:uiPriority w:val="99"/>
    <w:unhideWhenUsed/>
    <w:rsid w:val="00B51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6035/0" TargetMode="External"/><Relationship Id="rId13" Type="http://schemas.openxmlformats.org/officeDocument/2006/relationships/hyperlink" Target="http://internet.garant.ru/document/redirect/70774562/11105" TargetMode="External"/><Relationship Id="rId18" Type="http://schemas.openxmlformats.org/officeDocument/2006/relationships/hyperlink" Target="http://internet.garant.ru/document/redirect/70774562/1110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nternet.garant.ru/document/redirect/1305770/1000" TargetMode="External"/><Relationship Id="rId12" Type="http://schemas.openxmlformats.org/officeDocument/2006/relationships/hyperlink" Target="http://internet.garant.ru/document/redirect/70774562/11105" TargetMode="External"/><Relationship Id="rId17" Type="http://schemas.openxmlformats.org/officeDocument/2006/relationships/hyperlink" Target="http://internet.garant.ru/document/redirect/71820718/0" TargetMode="External"/><Relationship Id="rId2" Type="http://schemas.openxmlformats.org/officeDocument/2006/relationships/styles" Target="styles.xml"/><Relationship Id="rId16" Type="http://schemas.openxmlformats.org/officeDocument/2006/relationships/hyperlink" Target="http://internet.garant.ru/document/redirect/71863360/522" TargetMode="External"/><Relationship Id="rId20" Type="http://schemas.openxmlformats.org/officeDocument/2006/relationships/hyperlink" Target="http://internet.garant.ru/document/redirect/70774562/111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774562/11103" TargetMode="External"/><Relationship Id="rId5" Type="http://schemas.openxmlformats.org/officeDocument/2006/relationships/footnotes" Target="footnotes.xml"/><Relationship Id="rId15" Type="http://schemas.openxmlformats.org/officeDocument/2006/relationships/hyperlink" Target="http://internet.garant.ru/document/redirect/70774562/11105" TargetMode="External"/><Relationship Id="rId23" Type="http://schemas.openxmlformats.org/officeDocument/2006/relationships/theme" Target="theme/theme1.xml"/><Relationship Id="rId10" Type="http://schemas.openxmlformats.org/officeDocument/2006/relationships/hyperlink" Target="http://internet.garant.ru/document/redirect/70774562/0" TargetMode="External"/><Relationship Id="rId19" Type="http://schemas.openxmlformats.org/officeDocument/2006/relationships/hyperlink" Target="http://internet.garant.ru/document/redirect/70774562/11107" TargetMode="External"/><Relationship Id="rId4" Type="http://schemas.openxmlformats.org/officeDocument/2006/relationships/webSettings" Target="webSettings.xml"/><Relationship Id="rId9" Type="http://schemas.openxmlformats.org/officeDocument/2006/relationships/hyperlink" Target="http://internet.garant.ru/document/redirect/70774562/11102" TargetMode="External"/><Relationship Id="rId14" Type="http://schemas.openxmlformats.org/officeDocument/2006/relationships/hyperlink" Target="http://internet.garant.ru/document/redirect/70774562/111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2022-07-21T08:32:00Z</cp:lastPrinted>
  <dcterms:created xsi:type="dcterms:W3CDTF">2022-07-21T06:53:00Z</dcterms:created>
  <dcterms:modified xsi:type="dcterms:W3CDTF">2022-07-21T08:45:00Z</dcterms:modified>
</cp:coreProperties>
</file>